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29DC51" w14:textId="77777777" w:rsidR="00B43E2F" w:rsidRDefault="00CD4C48">
      <w:r>
        <w:t>Zespołem Audytu Wewnętrznego KGP kieruje audytor wewnętrzny</w:t>
      </w:r>
      <w:r w:rsidR="00352BAC">
        <w:t>-</w:t>
      </w:r>
      <w:r>
        <w:t xml:space="preserve">koordynator </w:t>
      </w:r>
      <w:r w:rsidR="00352BAC">
        <w:t>ZAW KGP.</w:t>
      </w:r>
    </w:p>
    <w:p w14:paraId="2EF5D1E3" w14:textId="61FDEB54" w:rsidR="00352BAC" w:rsidRDefault="00352BAC">
      <w:r>
        <w:t>Pod audytora wewnętrznego-koordynatora pod</w:t>
      </w:r>
      <w:r w:rsidR="00E33252">
        <w:t xml:space="preserve">legają: audytor wewnętrzny, starszy specjalista oraz </w:t>
      </w:r>
      <w:r w:rsidR="00C0342D">
        <w:t>specjalista.</w:t>
      </w:r>
      <w:bookmarkStart w:id="0" w:name="_GoBack"/>
      <w:bookmarkEnd w:id="0"/>
    </w:p>
    <w:sectPr w:rsidR="00352BAC" w:rsidSect="00CE3E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val="fullPage" w:percent="4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6160"/>
    <w:rsid w:val="002779ED"/>
    <w:rsid w:val="00326160"/>
    <w:rsid w:val="00352BAC"/>
    <w:rsid w:val="005A6D70"/>
    <w:rsid w:val="00974303"/>
    <w:rsid w:val="00C0342D"/>
    <w:rsid w:val="00CD4C48"/>
    <w:rsid w:val="00CE3E4C"/>
    <w:rsid w:val="00E332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0AD961"/>
  <w15:docId w15:val="{9559C7E9-D09D-4273-B560-615BADD8A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CE3E4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034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0342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27</Words>
  <Characters>162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A00287</dc:creator>
  <cp:lastModifiedBy>Emilia Gołębiewska</cp:lastModifiedBy>
  <cp:revision>4</cp:revision>
  <cp:lastPrinted>2021-04-30T12:05:00Z</cp:lastPrinted>
  <dcterms:created xsi:type="dcterms:W3CDTF">2021-04-30T09:58:00Z</dcterms:created>
  <dcterms:modified xsi:type="dcterms:W3CDTF">2021-04-30T12:08:00Z</dcterms:modified>
</cp:coreProperties>
</file>