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0F990E" w14:textId="77777777" w:rsidR="00B05710" w:rsidRPr="00B05710" w:rsidRDefault="00B05710" w:rsidP="00AE5AE4">
      <w:pPr>
        <w:pStyle w:val="h1chapter"/>
        <w:rPr>
          <w:rFonts w:ascii="Times New Roman" w:hAnsi="Times New Roman" w:cs="Times New Roman"/>
          <w:b w:val="0"/>
          <w:bCs w:val="0"/>
          <w:sz w:val="24"/>
          <w:szCs w:val="24"/>
        </w:rPr>
      </w:pPr>
      <w:r>
        <w:rPr>
          <w:rFonts w:ascii="Times New Roman" w:hAnsi="Times New Roman"/>
          <w:sz w:val="24"/>
          <w:szCs w:val="24"/>
        </w:rPr>
        <w:t>Appendix 10. Rules and regulations of stay for the persons placed in the transition room.</w:t>
      </w:r>
    </w:p>
    <w:p w14:paraId="580F990F" w14:textId="77777777" w:rsidR="00B05710" w:rsidRPr="00B05710" w:rsidRDefault="00B05710" w:rsidP="00AE5AE4">
      <w:pPr>
        <w:jc w:val="center"/>
        <w:rPr>
          <w:rFonts w:ascii="Times New Roman" w:hAnsi="Times New Roman" w:cs="Times New Roman"/>
          <w:color w:val="auto"/>
          <w:sz w:val="24"/>
          <w:szCs w:val="24"/>
        </w:rPr>
      </w:pPr>
    </w:p>
    <w:p w14:paraId="580F9910" w14:textId="77777777" w:rsidR="00B05710" w:rsidRPr="00B05710" w:rsidRDefault="00B05710" w:rsidP="00AE5AE4">
      <w:pPr>
        <w:jc w:val="center"/>
        <w:rPr>
          <w:rFonts w:ascii="Times New Roman" w:hAnsi="Times New Roman" w:cs="Times New Roman"/>
          <w:color w:val="auto"/>
          <w:sz w:val="24"/>
          <w:szCs w:val="24"/>
        </w:rPr>
      </w:pPr>
    </w:p>
    <w:p w14:paraId="580F9911" w14:textId="77777777" w:rsidR="00B05710" w:rsidRPr="00B05710" w:rsidRDefault="00B05710" w:rsidP="00B05710">
      <w:pPr>
        <w:rPr>
          <w:rFonts w:ascii="Times New Roman" w:hAnsi="Times New Roman" w:cs="Times New Roman"/>
          <w:sz w:val="24"/>
          <w:szCs w:val="24"/>
        </w:rPr>
      </w:pPr>
      <w:r>
        <w:rPr>
          <w:rFonts w:ascii="Times New Roman" w:hAnsi="Times New Roman"/>
          <w:b/>
          <w:bCs/>
          <w:sz w:val="24"/>
          <w:szCs w:val="24"/>
        </w:rPr>
        <w:t xml:space="preserve">§ 1 </w:t>
      </w:r>
    </w:p>
    <w:p w14:paraId="580F9912" w14:textId="77777777" w:rsidR="00B05710" w:rsidRPr="00B05710" w:rsidRDefault="00B05710" w:rsidP="00B05710">
      <w:pPr>
        <w:rPr>
          <w:rFonts w:ascii="Times New Roman" w:hAnsi="Times New Roman" w:cs="Times New Roman"/>
          <w:color w:val="auto"/>
          <w:sz w:val="24"/>
          <w:szCs w:val="24"/>
        </w:rPr>
      </w:pPr>
    </w:p>
    <w:p w14:paraId="580F9913" w14:textId="77777777" w:rsidR="00B05710" w:rsidRPr="00B05710" w:rsidRDefault="00B05710" w:rsidP="00B05710">
      <w:pPr>
        <w:pStyle w:val="divparagraph"/>
        <w:jc w:val="both"/>
        <w:rPr>
          <w:rFonts w:ascii="Times New Roman" w:hAnsi="Times New Roman" w:cs="Times New Roman"/>
          <w:sz w:val="24"/>
          <w:szCs w:val="24"/>
        </w:rPr>
      </w:pPr>
      <w:r>
        <w:rPr>
          <w:rFonts w:ascii="Times New Roman" w:hAnsi="Times New Roman"/>
          <w:sz w:val="24"/>
          <w:szCs w:val="24"/>
        </w:rPr>
        <w:t>1. The person admitted to the transition room shall be immediately provided with the following information:</w:t>
      </w:r>
    </w:p>
    <w:p w14:paraId="580F9914" w14:textId="77777777" w:rsidR="00B05710" w:rsidRPr="00B05710" w:rsidRDefault="00B05710" w:rsidP="00B05710">
      <w:pPr>
        <w:rPr>
          <w:rFonts w:ascii="Times New Roman" w:hAnsi="Times New Roman" w:cs="Times New Roman"/>
          <w:color w:val="auto"/>
          <w:sz w:val="24"/>
          <w:szCs w:val="24"/>
        </w:rPr>
      </w:pPr>
    </w:p>
    <w:p w14:paraId="580F9915" w14:textId="77777777" w:rsidR="00B05710" w:rsidRPr="00B05710" w:rsidRDefault="00B05710" w:rsidP="00B05710">
      <w:pPr>
        <w:pStyle w:val="divpoint"/>
        <w:jc w:val="both"/>
        <w:rPr>
          <w:rFonts w:ascii="Times New Roman" w:hAnsi="Times New Roman" w:cs="Times New Roman"/>
          <w:sz w:val="24"/>
          <w:szCs w:val="24"/>
        </w:rPr>
      </w:pPr>
      <w:r>
        <w:rPr>
          <w:rFonts w:ascii="Times New Roman" w:hAnsi="Times New Roman"/>
          <w:b/>
          <w:bCs/>
          <w:sz w:val="24"/>
          <w:szCs w:val="24"/>
        </w:rPr>
        <w:t xml:space="preserve">1) </w:t>
      </w:r>
      <w:r>
        <w:rPr>
          <w:rFonts w:ascii="Times New Roman" w:hAnsi="Times New Roman"/>
          <w:sz w:val="24"/>
          <w:szCs w:val="24"/>
        </w:rPr>
        <w:t xml:space="preserve"> her rights and obligations by reading these Rules and Regulations. Each person admitted to the transition room confirms that they have read the rules and regulations of their stay by signing the sheet containing the rules and regulations of stay for the persons placed in the transition room;</w:t>
      </w:r>
    </w:p>
    <w:p w14:paraId="580F9916" w14:textId="77777777" w:rsidR="00B05710" w:rsidRPr="00B05710" w:rsidRDefault="00B05710" w:rsidP="00B05710">
      <w:pPr>
        <w:rPr>
          <w:rFonts w:ascii="Times New Roman" w:hAnsi="Times New Roman" w:cs="Times New Roman"/>
          <w:color w:val="auto"/>
          <w:sz w:val="24"/>
          <w:szCs w:val="24"/>
        </w:rPr>
      </w:pPr>
    </w:p>
    <w:p w14:paraId="580F9917" w14:textId="77777777" w:rsidR="00B05710" w:rsidRPr="00B05710" w:rsidRDefault="00B05710" w:rsidP="00B05710">
      <w:pPr>
        <w:pStyle w:val="divpoint"/>
        <w:jc w:val="both"/>
        <w:rPr>
          <w:rFonts w:ascii="Times New Roman" w:hAnsi="Times New Roman" w:cs="Times New Roman"/>
          <w:sz w:val="24"/>
          <w:szCs w:val="24"/>
        </w:rPr>
      </w:pPr>
      <w:r>
        <w:rPr>
          <w:rFonts w:ascii="Times New Roman" w:hAnsi="Times New Roman"/>
          <w:b/>
          <w:bCs/>
          <w:sz w:val="24"/>
          <w:szCs w:val="24"/>
        </w:rPr>
        <w:t xml:space="preserve">2) </w:t>
      </w:r>
      <w:r>
        <w:rPr>
          <w:rFonts w:ascii="Times New Roman" w:hAnsi="Times New Roman"/>
          <w:sz w:val="24"/>
          <w:szCs w:val="24"/>
        </w:rPr>
        <w:t xml:space="preserve"> equipping the transition room with monitoring devices, including devices allowing to watch and record video - if such devices are installed;</w:t>
      </w:r>
    </w:p>
    <w:p w14:paraId="580F9918" w14:textId="77777777" w:rsidR="00B05710" w:rsidRPr="00B05710" w:rsidRDefault="00B05710" w:rsidP="00B05710">
      <w:pPr>
        <w:rPr>
          <w:rFonts w:ascii="Times New Roman" w:hAnsi="Times New Roman" w:cs="Times New Roman"/>
          <w:color w:val="auto"/>
          <w:sz w:val="24"/>
          <w:szCs w:val="24"/>
        </w:rPr>
      </w:pPr>
    </w:p>
    <w:p w14:paraId="580F9919" w14:textId="77777777" w:rsidR="00B05710" w:rsidRPr="00B05710" w:rsidRDefault="00B05710" w:rsidP="00B05710">
      <w:pPr>
        <w:pStyle w:val="divparagraph"/>
        <w:jc w:val="both"/>
        <w:rPr>
          <w:rFonts w:ascii="Times New Roman" w:hAnsi="Times New Roman" w:cs="Times New Roman"/>
          <w:sz w:val="24"/>
          <w:szCs w:val="24"/>
        </w:rPr>
      </w:pPr>
      <w:r>
        <w:rPr>
          <w:rFonts w:ascii="Times New Roman" w:hAnsi="Times New Roman"/>
          <w:sz w:val="24"/>
          <w:szCs w:val="24"/>
        </w:rPr>
        <w:t>2. A person may remain in the transition room for up to 6 hours after being placed in the room.</w:t>
      </w:r>
    </w:p>
    <w:p w14:paraId="580F991A" w14:textId="77777777" w:rsidR="00B05710" w:rsidRPr="00B05710" w:rsidRDefault="00B05710" w:rsidP="00B05710">
      <w:pPr>
        <w:rPr>
          <w:rFonts w:ascii="Times New Roman" w:hAnsi="Times New Roman" w:cs="Times New Roman"/>
          <w:color w:val="auto"/>
          <w:sz w:val="24"/>
          <w:szCs w:val="24"/>
        </w:rPr>
      </w:pPr>
    </w:p>
    <w:p w14:paraId="580F991B" w14:textId="77777777" w:rsidR="00B05710" w:rsidRPr="00B05710" w:rsidRDefault="00B05710" w:rsidP="00B05710">
      <w:pPr>
        <w:pStyle w:val="divparagraph"/>
        <w:jc w:val="both"/>
        <w:rPr>
          <w:rFonts w:ascii="Times New Roman" w:hAnsi="Times New Roman" w:cs="Times New Roman"/>
          <w:sz w:val="24"/>
          <w:szCs w:val="24"/>
        </w:rPr>
      </w:pPr>
      <w:r>
        <w:rPr>
          <w:rFonts w:ascii="Times New Roman" w:hAnsi="Times New Roman"/>
          <w:sz w:val="24"/>
          <w:szCs w:val="24"/>
        </w:rPr>
        <w:t>3. A person placed in the transition room who does not speak Polish shall be provided with an opportunity to communicate via an interpreter in matters related to his or her stay in the transition room.</w:t>
      </w:r>
    </w:p>
    <w:p w14:paraId="580F991C" w14:textId="77777777" w:rsidR="00B05710" w:rsidRPr="00B05710" w:rsidRDefault="00B05710" w:rsidP="00B05710">
      <w:pPr>
        <w:rPr>
          <w:rFonts w:ascii="Times New Roman" w:hAnsi="Times New Roman" w:cs="Times New Roman"/>
          <w:color w:val="auto"/>
          <w:sz w:val="24"/>
          <w:szCs w:val="24"/>
        </w:rPr>
      </w:pPr>
    </w:p>
    <w:p w14:paraId="580F991D" w14:textId="42810C1F" w:rsidR="00B05710" w:rsidRPr="00B05710" w:rsidRDefault="00B05710" w:rsidP="00B05710">
      <w:pPr>
        <w:pStyle w:val="divparagraph"/>
        <w:jc w:val="both"/>
        <w:rPr>
          <w:rFonts w:ascii="Times New Roman" w:hAnsi="Times New Roman" w:cs="Times New Roman"/>
          <w:sz w:val="24"/>
          <w:szCs w:val="24"/>
        </w:rPr>
      </w:pPr>
      <w:r>
        <w:rPr>
          <w:rFonts w:ascii="Times New Roman" w:hAnsi="Times New Roman"/>
          <w:sz w:val="24"/>
          <w:szCs w:val="24"/>
        </w:rPr>
        <w:t xml:space="preserve">4. </w:t>
      </w:r>
      <w:r w:rsidR="00480445">
        <w:rPr>
          <w:rFonts w:ascii="Times New Roman" w:hAnsi="Times New Roman"/>
          <w:sz w:val="24"/>
          <w:szCs w:val="24"/>
        </w:rPr>
        <w:t>If</w:t>
      </w:r>
      <w:r>
        <w:rPr>
          <w:rFonts w:ascii="Times New Roman" w:hAnsi="Times New Roman"/>
          <w:sz w:val="24"/>
          <w:szCs w:val="24"/>
        </w:rPr>
        <w:t xml:space="preserve"> the person's consciousness is altered, the actions indicated in item 1 shall be carried out after the cessation of the circumstances giving grounds for derogation from this obligation.</w:t>
      </w:r>
    </w:p>
    <w:p w14:paraId="580F991E" w14:textId="77777777" w:rsidR="00B05710" w:rsidRPr="00B05710" w:rsidRDefault="00B05710" w:rsidP="00B05710">
      <w:pPr>
        <w:rPr>
          <w:rFonts w:ascii="Times New Roman" w:hAnsi="Times New Roman" w:cs="Times New Roman"/>
          <w:color w:val="auto"/>
          <w:sz w:val="24"/>
          <w:szCs w:val="24"/>
        </w:rPr>
      </w:pPr>
    </w:p>
    <w:p w14:paraId="580F991F" w14:textId="77777777" w:rsidR="00B05710" w:rsidRPr="00B05710" w:rsidRDefault="00B05710" w:rsidP="00B05710">
      <w:pPr>
        <w:pStyle w:val="divparagraph"/>
        <w:jc w:val="both"/>
        <w:rPr>
          <w:rFonts w:ascii="Times New Roman" w:hAnsi="Times New Roman" w:cs="Times New Roman"/>
          <w:sz w:val="24"/>
          <w:szCs w:val="24"/>
        </w:rPr>
      </w:pPr>
      <w:r>
        <w:rPr>
          <w:rFonts w:ascii="Times New Roman" w:hAnsi="Times New Roman"/>
          <w:sz w:val="24"/>
          <w:szCs w:val="24"/>
        </w:rPr>
        <w:t>5. In the event that the detainee's consciousness is altered which prevents the person from being acquainted with the rights under the Code of Criminal Procedure or other laws, such information shall be provided after the cessation of the circumstances giving grounds for derogation from this obligation. The detainee shall confirm the fact that he or she was provided with information regarding their rights by signing the detention protocol.</w:t>
      </w:r>
    </w:p>
    <w:p w14:paraId="580F9920" w14:textId="77777777" w:rsidR="00B05710" w:rsidRPr="00B05710" w:rsidRDefault="00B05710" w:rsidP="00B05710">
      <w:pPr>
        <w:rPr>
          <w:rFonts w:ascii="Times New Roman" w:hAnsi="Times New Roman" w:cs="Times New Roman"/>
          <w:color w:val="auto"/>
          <w:sz w:val="24"/>
          <w:szCs w:val="24"/>
        </w:rPr>
      </w:pPr>
    </w:p>
    <w:p w14:paraId="580F9921" w14:textId="77777777" w:rsidR="00B05710" w:rsidRPr="00B05710" w:rsidRDefault="00B05710" w:rsidP="00B05710">
      <w:pPr>
        <w:rPr>
          <w:rFonts w:ascii="Times New Roman" w:hAnsi="Times New Roman" w:cs="Times New Roman"/>
          <w:sz w:val="24"/>
          <w:szCs w:val="24"/>
        </w:rPr>
      </w:pPr>
      <w:r>
        <w:rPr>
          <w:rFonts w:ascii="Times New Roman" w:hAnsi="Times New Roman"/>
          <w:b/>
          <w:bCs/>
          <w:sz w:val="24"/>
          <w:szCs w:val="24"/>
        </w:rPr>
        <w:t xml:space="preserve">§ 2 </w:t>
      </w:r>
      <w:r w:rsidRPr="00B05710">
        <w:rPr>
          <w:rFonts w:ascii="Times New Roman" w:hAnsi="Times New Roman" w:cs="Times New Roman"/>
          <w:sz w:val="24"/>
          <w:szCs w:val="24"/>
          <w:vertAlign w:val="superscript"/>
        </w:rPr>
        <w:endnoteReference w:customMarkFollows="1" w:id="1"/>
        <w:t xml:space="preserve"> </w:t>
      </w:r>
    </w:p>
    <w:p w14:paraId="580F9922" w14:textId="77777777" w:rsidR="00B05710" w:rsidRPr="00B05710" w:rsidRDefault="00B05710" w:rsidP="00B05710">
      <w:pPr>
        <w:rPr>
          <w:rFonts w:ascii="Times New Roman" w:hAnsi="Times New Roman" w:cs="Times New Roman"/>
          <w:color w:val="auto"/>
          <w:sz w:val="24"/>
          <w:szCs w:val="24"/>
        </w:rPr>
      </w:pPr>
    </w:p>
    <w:p w14:paraId="580F9923" w14:textId="77777777" w:rsidR="00B05710" w:rsidRPr="00B05710" w:rsidRDefault="00B05710" w:rsidP="00B05710">
      <w:pPr>
        <w:pStyle w:val="divparagraph"/>
        <w:jc w:val="both"/>
        <w:rPr>
          <w:rFonts w:ascii="Times New Roman" w:hAnsi="Times New Roman" w:cs="Times New Roman"/>
          <w:sz w:val="24"/>
          <w:szCs w:val="24"/>
        </w:rPr>
      </w:pPr>
      <w:r>
        <w:rPr>
          <w:rFonts w:ascii="Times New Roman" w:hAnsi="Times New Roman"/>
          <w:sz w:val="24"/>
          <w:szCs w:val="24"/>
        </w:rPr>
        <w:t xml:space="preserve">1. The person admitted to the transition room shall provide his or her name, his or her father's name, date and place of birth, information on his or her place of residence or temporary stay and health status. </w:t>
      </w:r>
    </w:p>
    <w:p w14:paraId="580F9924" w14:textId="77777777" w:rsidR="00B05710" w:rsidRPr="00B05710" w:rsidRDefault="00B05710" w:rsidP="00B05710">
      <w:pPr>
        <w:rPr>
          <w:rFonts w:ascii="Times New Roman" w:hAnsi="Times New Roman" w:cs="Times New Roman"/>
          <w:color w:val="auto"/>
          <w:sz w:val="24"/>
          <w:szCs w:val="24"/>
        </w:rPr>
      </w:pPr>
    </w:p>
    <w:p w14:paraId="580F9925" w14:textId="77777777" w:rsidR="00B05710" w:rsidRPr="00B05710" w:rsidRDefault="00B05710" w:rsidP="00B05710">
      <w:pPr>
        <w:pStyle w:val="divparagraph"/>
        <w:jc w:val="both"/>
        <w:rPr>
          <w:rFonts w:ascii="Times New Roman" w:hAnsi="Times New Roman" w:cs="Times New Roman"/>
          <w:sz w:val="24"/>
          <w:szCs w:val="24"/>
        </w:rPr>
      </w:pPr>
      <w:r>
        <w:rPr>
          <w:rFonts w:ascii="Times New Roman" w:hAnsi="Times New Roman"/>
          <w:sz w:val="24"/>
          <w:szCs w:val="24"/>
        </w:rPr>
        <w:t xml:space="preserve">2. The person admitted to and remaining in the transition room shall undergo a preventive check. </w:t>
      </w:r>
    </w:p>
    <w:p w14:paraId="580F9926" w14:textId="77777777" w:rsidR="00B05710" w:rsidRPr="00B05710" w:rsidRDefault="00B05710" w:rsidP="00B05710">
      <w:pPr>
        <w:rPr>
          <w:rFonts w:ascii="Times New Roman" w:hAnsi="Times New Roman" w:cs="Times New Roman"/>
          <w:color w:val="auto"/>
          <w:sz w:val="24"/>
          <w:szCs w:val="24"/>
        </w:rPr>
      </w:pPr>
    </w:p>
    <w:p w14:paraId="580F9927" w14:textId="77777777" w:rsidR="00B05710" w:rsidRPr="00B05710" w:rsidRDefault="00B05710" w:rsidP="00B05710">
      <w:pPr>
        <w:rPr>
          <w:rFonts w:ascii="Times New Roman" w:hAnsi="Times New Roman" w:cs="Times New Roman"/>
          <w:sz w:val="24"/>
          <w:szCs w:val="24"/>
        </w:rPr>
      </w:pPr>
      <w:r>
        <w:rPr>
          <w:rFonts w:ascii="Times New Roman" w:hAnsi="Times New Roman"/>
          <w:b/>
          <w:bCs/>
          <w:sz w:val="24"/>
          <w:szCs w:val="24"/>
        </w:rPr>
        <w:t xml:space="preserve">§ 3 </w:t>
      </w:r>
    </w:p>
    <w:p w14:paraId="580F9928" w14:textId="77777777" w:rsidR="00B05710" w:rsidRPr="00B05710" w:rsidRDefault="00B05710" w:rsidP="00B05710">
      <w:pPr>
        <w:rPr>
          <w:rFonts w:ascii="Times New Roman" w:hAnsi="Times New Roman" w:cs="Times New Roman"/>
          <w:color w:val="auto"/>
          <w:sz w:val="24"/>
          <w:szCs w:val="24"/>
        </w:rPr>
      </w:pPr>
    </w:p>
    <w:p w14:paraId="580F9929" w14:textId="77777777" w:rsidR="00B05710" w:rsidRPr="00B05710" w:rsidRDefault="00B05710" w:rsidP="00B05710">
      <w:pPr>
        <w:pStyle w:val="divparagraph"/>
        <w:jc w:val="both"/>
        <w:rPr>
          <w:rFonts w:ascii="Times New Roman" w:hAnsi="Times New Roman" w:cs="Times New Roman"/>
          <w:sz w:val="24"/>
          <w:szCs w:val="24"/>
        </w:rPr>
      </w:pPr>
      <w:r>
        <w:rPr>
          <w:rFonts w:ascii="Times New Roman" w:hAnsi="Times New Roman"/>
          <w:sz w:val="24"/>
          <w:szCs w:val="24"/>
        </w:rPr>
        <w:t xml:space="preserve">1. Items found and seized during the preventive inspection indicated in § 2 item 2 shall be recorded in the depository receipt along with an indication of the indication of their individual characteristics. The depositary receipt shall be signed by the person admitted to the transition room and by the Police officer who has deposited the items listed therein. </w:t>
      </w:r>
    </w:p>
    <w:p w14:paraId="580F992A" w14:textId="77777777" w:rsidR="00B05710" w:rsidRPr="00B05710" w:rsidRDefault="00B05710" w:rsidP="00B05710">
      <w:pPr>
        <w:rPr>
          <w:rFonts w:ascii="Times New Roman" w:hAnsi="Times New Roman" w:cs="Times New Roman"/>
          <w:color w:val="auto"/>
          <w:sz w:val="24"/>
          <w:szCs w:val="24"/>
        </w:rPr>
      </w:pPr>
    </w:p>
    <w:p w14:paraId="580F992B" w14:textId="77777777" w:rsidR="00B05710" w:rsidRPr="00B05710" w:rsidRDefault="00B05710" w:rsidP="00B05710">
      <w:pPr>
        <w:pStyle w:val="divparagraph"/>
        <w:jc w:val="both"/>
        <w:rPr>
          <w:rFonts w:ascii="Times New Roman" w:hAnsi="Times New Roman" w:cs="Times New Roman"/>
          <w:sz w:val="24"/>
          <w:szCs w:val="24"/>
        </w:rPr>
      </w:pPr>
      <w:r>
        <w:rPr>
          <w:rFonts w:ascii="Times New Roman" w:hAnsi="Times New Roman"/>
          <w:sz w:val="24"/>
          <w:szCs w:val="24"/>
        </w:rPr>
        <w:t xml:space="preserve">2. In the event that the person admitted to the transition room refuses or is unable to sign the document, that fact shall be recorded in the depositary receipt, indicating the presence of </w:t>
      </w:r>
      <w:r>
        <w:rPr>
          <w:rFonts w:ascii="Times New Roman" w:hAnsi="Times New Roman"/>
          <w:sz w:val="24"/>
          <w:szCs w:val="24"/>
        </w:rPr>
        <w:lastRenderedPageBreak/>
        <w:t>another Police officer, which shall be certified by his or her signature.</w:t>
      </w:r>
    </w:p>
    <w:p w14:paraId="580F992C" w14:textId="77777777" w:rsidR="00B05710" w:rsidRPr="00B05710" w:rsidRDefault="00B05710" w:rsidP="00B05710">
      <w:pPr>
        <w:rPr>
          <w:rFonts w:ascii="Times New Roman" w:hAnsi="Times New Roman" w:cs="Times New Roman"/>
          <w:color w:val="auto"/>
          <w:sz w:val="24"/>
          <w:szCs w:val="24"/>
        </w:rPr>
      </w:pPr>
    </w:p>
    <w:p w14:paraId="580F992D" w14:textId="2E82CF47" w:rsidR="00B05710" w:rsidRPr="00B05710" w:rsidRDefault="003F77EA" w:rsidP="00B05710">
      <w:pPr>
        <w:pStyle w:val="divparagraph"/>
        <w:jc w:val="both"/>
        <w:rPr>
          <w:rFonts w:ascii="Times New Roman" w:hAnsi="Times New Roman" w:cs="Times New Roman"/>
          <w:sz w:val="24"/>
          <w:szCs w:val="24"/>
        </w:rPr>
      </w:pPr>
      <w:r>
        <w:rPr>
          <w:rFonts w:ascii="Times New Roman" w:hAnsi="Times New Roman"/>
          <w:sz w:val="24"/>
          <w:szCs w:val="24"/>
        </w:rPr>
        <w:t xml:space="preserve">3. </w:t>
      </w:r>
      <w:r w:rsidRPr="00B05710">
        <w:rPr>
          <w:rFonts w:ascii="Times New Roman" w:hAnsi="Times New Roman" w:cs="Times New Roman"/>
          <w:sz w:val="24"/>
          <w:szCs w:val="24"/>
          <w:vertAlign w:val="superscript"/>
        </w:rPr>
        <w:t>(</w:t>
      </w:r>
      <w:r w:rsidR="00B05710">
        <w:rPr>
          <w:rFonts w:ascii="Times New Roman" w:hAnsi="Times New Roman"/>
          <w:i/>
          <w:iCs/>
          <w:sz w:val="24"/>
          <w:szCs w:val="24"/>
        </w:rPr>
        <w:t>revoked)</w:t>
      </w:r>
    </w:p>
    <w:p w14:paraId="580F992E" w14:textId="77777777" w:rsidR="00B05710" w:rsidRPr="00B05710" w:rsidRDefault="00B05710" w:rsidP="00B05710">
      <w:pPr>
        <w:rPr>
          <w:rFonts w:ascii="Times New Roman" w:hAnsi="Times New Roman" w:cs="Times New Roman"/>
          <w:color w:val="auto"/>
          <w:sz w:val="24"/>
          <w:szCs w:val="24"/>
        </w:rPr>
      </w:pPr>
    </w:p>
    <w:p w14:paraId="580F992F" w14:textId="77777777" w:rsidR="00B05710" w:rsidRPr="00B05710" w:rsidRDefault="00B05710" w:rsidP="00B05710">
      <w:pPr>
        <w:pStyle w:val="divparagraph"/>
        <w:jc w:val="both"/>
        <w:rPr>
          <w:rFonts w:ascii="Times New Roman" w:hAnsi="Times New Roman" w:cs="Times New Roman"/>
          <w:sz w:val="24"/>
          <w:szCs w:val="24"/>
        </w:rPr>
      </w:pPr>
      <w:r>
        <w:rPr>
          <w:rFonts w:ascii="Times New Roman" w:hAnsi="Times New Roman"/>
          <w:sz w:val="24"/>
          <w:szCs w:val="24"/>
        </w:rPr>
        <w:t>4.</w:t>
      </w:r>
      <w:r w:rsidRPr="00B05710">
        <w:rPr>
          <w:rFonts w:ascii="Times New Roman" w:hAnsi="Times New Roman" w:cs="Times New Roman"/>
          <w:sz w:val="24"/>
          <w:szCs w:val="24"/>
          <w:vertAlign w:val="superscript"/>
        </w:rPr>
        <w:endnoteReference w:customMarkFollows="1" w:id="2"/>
        <w:t xml:space="preserve"> </w:t>
      </w:r>
      <w:r>
        <w:rPr>
          <w:rFonts w:ascii="Times New Roman" w:hAnsi="Times New Roman"/>
          <w:sz w:val="24"/>
          <w:szCs w:val="24"/>
        </w:rPr>
        <w:t xml:space="preserve">Items found and seized during the preventive inspection indicated in § 2 item 2 shall not be provided to the person admitted to the transition room. </w:t>
      </w:r>
    </w:p>
    <w:p w14:paraId="580F9930" w14:textId="77777777" w:rsidR="00B05710" w:rsidRPr="00B05710" w:rsidRDefault="00B05710" w:rsidP="00B05710">
      <w:pPr>
        <w:rPr>
          <w:rFonts w:ascii="Times New Roman" w:hAnsi="Times New Roman" w:cs="Times New Roman"/>
          <w:color w:val="auto"/>
          <w:sz w:val="24"/>
          <w:szCs w:val="24"/>
        </w:rPr>
      </w:pPr>
    </w:p>
    <w:p w14:paraId="580F9931" w14:textId="77777777" w:rsidR="00B05710" w:rsidRPr="00B05710" w:rsidRDefault="00B05710" w:rsidP="00B05710">
      <w:pPr>
        <w:rPr>
          <w:rFonts w:ascii="Times New Roman" w:hAnsi="Times New Roman" w:cs="Times New Roman"/>
          <w:sz w:val="24"/>
          <w:szCs w:val="24"/>
        </w:rPr>
      </w:pPr>
      <w:r>
        <w:rPr>
          <w:rFonts w:ascii="Times New Roman" w:hAnsi="Times New Roman"/>
          <w:b/>
          <w:bCs/>
          <w:sz w:val="24"/>
          <w:szCs w:val="24"/>
        </w:rPr>
        <w:t xml:space="preserve">§ 4 </w:t>
      </w:r>
      <w:r>
        <w:rPr>
          <w:rFonts w:ascii="Times New Roman" w:hAnsi="Times New Roman"/>
          <w:sz w:val="24"/>
          <w:szCs w:val="24"/>
        </w:rPr>
        <w:t>The person placed in the transition room shall take the place indicated by the supervising Police officer, however:</w:t>
      </w:r>
    </w:p>
    <w:p w14:paraId="580F9932" w14:textId="77777777" w:rsidR="00B05710" w:rsidRPr="00B05710" w:rsidRDefault="00B05710" w:rsidP="00B05710">
      <w:pPr>
        <w:rPr>
          <w:rFonts w:ascii="Times New Roman" w:hAnsi="Times New Roman" w:cs="Times New Roman"/>
          <w:color w:val="auto"/>
          <w:sz w:val="24"/>
          <w:szCs w:val="24"/>
        </w:rPr>
      </w:pPr>
    </w:p>
    <w:p w14:paraId="580F9933" w14:textId="77777777" w:rsidR="00B05710" w:rsidRPr="00B05710" w:rsidRDefault="00B05710" w:rsidP="00B05710">
      <w:pPr>
        <w:pStyle w:val="divpoint"/>
        <w:jc w:val="both"/>
        <w:rPr>
          <w:rFonts w:ascii="Times New Roman" w:hAnsi="Times New Roman" w:cs="Times New Roman"/>
          <w:sz w:val="24"/>
          <w:szCs w:val="24"/>
        </w:rPr>
      </w:pPr>
      <w:r>
        <w:rPr>
          <w:rFonts w:ascii="Times New Roman" w:hAnsi="Times New Roman"/>
          <w:b/>
          <w:bCs/>
          <w:sz w:val="24"/>
          <w:szCs w:val="24"/>
        </w:rPr>
        <w:t xml:space="preserve">1) </w:t>
      </w:r>
      <w:r>
        <w:rPr>
          <w:rFonts w:ascii="Times New Roman" w:hAnsi="Times New Roman"/>
          <w:sz w:val="24"/>
          <w:szCs w:val="24"/>
        </w:rPr>
        <w:t xml:space="preserve"> persons of the opposite sex shall be admitted to separate rooms;</w:t>
      </w:r>
    </w:p>
    <w:p w14:paraId="580F9934" w14:textId="77777777" w:rsidR="00B05710" w:rsidRPr="00B05710" w:rsidRDefault="00B05710" w:rsidP="00B05710">
      <w:pPr>
        <w:rPr>
          <w:rFonts w:ascii="Times New Roman" w:hAnsi="Times New Roman" w:cs="Times New Roman"/>
          <w:color w:val="auto"/>
          <w:sz w:val="24"/>
          <w:szCs w:val="24"/>
        </w:rPr>
      </w:pPr>
    </w:p>
    <w:p w14:paraId="580F9935" w14:textId="77777777" w:rsidR="00B05710" w:rsidRPr="00B05710" w:rsidRDefault="00B05710" w:rsidP="00B05710">
      <w:pPr>
        <w:pStyle w:val="divpoint"/>
        <w:jc w:val="both"/>
        <w:rPr>
          <w:rFonts w:ascii="Times New Roman" w:hAnsi="Times New Roman" w:cs="Times New Roman"/>
          <w:sz w:val="24"/>
          <w:szCs w:val="24"/>
        </w:rPr>
      </w:pPr>
      <w:r>
        <w:rPr>
          <w:rFonts w:ascii="Times New Roman" w:hAnsi="Times New Roman"/>
          <w:b/>
          <w:bCs/>
          <w:sz w:val="24"/>
          <w:szCs w:val="24"/>
        </w:rPr>
        <w:t xml:space="preserve">2) </w:t>
      </w:r>
      <w:r>
        <w:rPr>
          <w:rFonts w:ascii="Times New Roman" w:hAnsi="Times New Roman"/>
          <w:sz w:val="24"/>
          <w:szCs w:val="24"/>
        </w:rPr>
        <w:t xml:space="preserve"> brought for the purpose of sobering up shall be placed separately from sober persons;</w:t>
      </w:r>
    </w:p>
    <w:p w14:paraId="580F9936" w14:textId="77777777" w:rsidR="00B05710" w:rsidRPr="00B05710" w:rsidRDefault="00B05710" w:rsidP="00B05710">
      <w:pPr>
        <w:rPr>
          <w:rFonts w:ascii="Times New Roman" w:hAnsi="Times New Roman" w:cs="Times New Roman"/>
          <w:color w:val="auto"/>
          <w:sz w:val="24"/>
          <w:szCs w:val="24"/>
        </w:rPr>
      </w:pPr>
    </w:p>
    <w:p w14:paraId="580F9937" w14:textId="77777777" w:rsidR="00B05710" w:rsidRPr="00B05710" w:rsidRDefault="00B05710" w:rsidP="00B05710">
      <w:pPr>
        <w:pStyle w:val="divpoint"/>
        <w:jc w:val="both"/>
        <w:rPr>
          <w:rFonts w:ascii="Times New Roman" w:hAnsi="Times New Roman" w:cs="Times New Roman"/>
          <w:sz w:val="24"/>
          <w:szCs w:val="24"/>
        </w:rPr>
      </w:pPr>
      <w:r>
        <w:rPr>
          <w:rFonts w:ascii="Times New Roman" w:hAnsi="Times New Roman"/>
          <w:b/>
          <w:bCs/>
          <w:sz w:val="24"/>
          <w:szCs w:val="24"/>
        </w:rPr>
        <w:t xml:space="preserve">3) </w:t>
      </w:r>
      <w:r>
        <w:rPr>
          <w:rFonts w:ascii="Times New Roman" w:hAnsi="Times New Roman"/>
          <w:sz w:val="24"/>
          <w:szCs w:val="24"/>
        </w:rPr>
        <w:t xml:space="preserve"> persons under the age of 18 years shall not be placed in the transition room together with adults.</w:t>
      </w:r>
    </w:p>
    <w:p w14:paraId="580F9938" w14:textId="77777777" w:rsidR="00B05710" w:rsidRPr="00B05710" w:rsidRDefault="00B05710" w:rsidP="00B05710">
      <w:pPr>
        <w:rPr>
          <w:rFonts w:ascii="Times New Roman" w:hAnsi="Times New Roman" w:cs="Times New Roman"/>
          <w:color w:val="auto"/>
          <w:sz w:val="24"/>
          <w:szCs w:val="24"/>
        </w:rPr>
      </w:pPr>
    </w:p>
    <w:p w14:paraId="580F9939" w14:textId="77777777" w:rsidR="00B05710" w:rsidRPr="00B05710" w:rsidRDefault="00B05710" w:rsidP="00B05710">
      <w:pPr>
        <w:rPr>
          <w:rFonts w:ascii="Times New Roman" w:hAnsi="Times New Roman" w:cs="Times New Roman"/>
          <w:sz w:val="24"/>
          <w:szCs w:val="24"/>
        </w:rPr>
      </w:pPr>
      <w:r>
        <w:rPr>
          <w:rFonts w:ascii="Times New Roman" w:hAnsi="Times New Roman"/>
          <w:b/>
          <w:bCs/>
          <w:sz w:val="24"/>
          <w:szCs w:val="24"/>
        </w:rPr>
        <w:t xml:space="preserve">§ 5 </w:t>
      </w:r>
      <w:r>
        <w:rPr>
          <w:rFonts w:ascii="Times New Roman" w:hAnsi="Times New Roman"/>
          <w:sz w:val="24"/>
          <w:szCs w:val="24"/>
        </w:rPr>
        <w:t>Each person admitted to the transition room shall be informed about the obligation to:</w:t>
      </w:r>
    </w:p>
    <w:p w14:paraId="580F993A" w14:textId="77777777" w:rsidR="00B05710" w:rsidRPr="00B05710" w:rsidRDefault="00B05710" w:rsidP="00B05710">
      <w:pPr>
        <w:rPr>
          <w:rFonts w:ascii="Times New Roman" w:hAnsi="Times New Roman" w:cs="Times New Roman"/>
          <w:color w:val="auto"/>
          <w:sz w:val="24"/>
          <w:szCs w:val="24"/>
        </w:rPr>
      </w:pPr>
    </w:p>
    <w:p w14:paraId="580F993B" w14:textId="77777777" w:rsidR="00B05710" w:rsidRPr="00B05710" w:rsidRDefault="00B05710" w:rsidP="00B05710">
      <w:pPr>
        <w:pStyle w:val="divpoint"/>
        <w:jc w:val="both"/>
        <w:rPr>
          <w:rFonts w:ascii="Times New Roman" w:hAnsi="Times New Roman" w:cs="Times New Roman"/>
          <w:sz w:val="24"/>
          <w:szCs w:val="24"/>
        </w:rPr>
      </w:pPr>
      <w:r>
        <w:rPr>
          <w:rFonts w:ascii="Times New Roman" w:hAnsi="Times New Roman"/>
          <w:b/>
          <w:bCs/>
          <w:sz w:val="24"/>
          <w:szCs w:val="24"/>
        </w:rPr>
        <w:t xml:space="preserve">1) </w:t>
      </w:r>
      <w:r>
        <w:rPr>
          <w:rFonts w:ascii="Times New Roman" w:hAnsi="Times New Roman"/>
          <w:sz w:val="24"/>
          <w:szCs w:val="24"/>
        </w:rPr>
        <w:t xml:space="preserve"> observe of the rules and regulations stipulated herein;</w:t>
      </w:r>
    </w:p>
    <w:p w14:paraId="580F993C" w14:textId="77777777" w:rsidR="00B05710" w:rsidRPr="00B05710" w:rsidRDefault="00B05710" w:rsidP="00B05710">
      <w:pPr>
        <w:rPr>
          <w:rFonts w:ascii="Times New Roman" w:hAnsi="Times New Roman" w:cs="Times New Roman"/>
          <w:color w:val="auto"/>
          <w:sz w:val="24"/>
          <w:szCs w:val="24"/>
        </w:rPr>
      </w:pPr>
    </w:p>
    <w:p w14:paraId="580F993D" w14:textId="77777777" w:rsidR="00B05710" w:rsidRPr="00B05710" w:rsidRDefault="00B05710" w:rsidP="00B05710">
      <w:pPr>
        <w:pStyle w:val="divpoint"/>
        <w:jc w:val="both"/>
        <w:rPr>
          <w:rFonts w:ascii="Times New Roman" w:hAnsi="Times New Roman" w:cs="Times New Roman"/>
          <w:sz w:val="24"/>
          <w:szCs w:val="24"/>
        </w:rPr>
      </w:pPr>
      <w:r>
        <w:rPr>
          <w:rFonts w:ascii="Times New Roman" w:hAnsi="Times New Roman"/>
          <w:b/>
          <w:bCs/>
          <w:sz w:val="24"/>
          <w:szCs w:val="24"/>
        </w:rPr>
        <w:t xml:space="preserve">2) </w:t>
      </w:r>
      <w:r>
        <w:rPr>
          <w:rFonts w:ascii="Times New Roman" w:hAnsi="Times New Roman"/>
          <w:sz w:val="24"/>
          <w:szCs w:val="24"/>
        </w:rPr>
        <w:t xml:space="preserve"> carry out the instructions provided by supervising Police officer;</w:t>
      </w:r>
    </w:p>
    <w:p w14:paraId="580F993E" w14:textId="77777777" w:rsidR="00B05710" w:rsidRPr="00B05710" w:rsidRDefault="00B05710" w:rsidP="00B05710">
      <w:pPr>
        <w:rPr>
          <w:rFonts w:ascii="Times New Roman" w:hAnsi="Times New Roman" w:cs="Times New Roman"/>
          <w:color w:val="auto"/>
          <w:sz w:val="24"/>
          <w:szCs w:val="24"/>
        </w:rPr>
      </w:pPr>
    </w:p>
    <w:p w14:paraId="580F993F" w14:textId="77777777" w:rsidR="00B05710" w:rsidRPr="00B05710" w:rsidRDefault="00B05710" w:rsidP="00B05710">
      <w:pPr>
        <w:pStyle w:val="divpoint"/>
        <w:jc w:val="both"/>
        <w:rPr>
          <w:rFonts w:ascii="Times New Roman" w:hAnsi="Times New Roman" w:cs="Times New Roman"/>
          <w:sz w:val="24"/>
          <w:szCs w:val="24"/>
        </w:rPr>
      </w:pPr>
      <w:r>
        <w:rPr>
          <w:rFonts w:ascii="Times New Roman" w:hAnsi="Times New Roman"/>
          <w:b/>
          <w:bCs/>
          <w:sz w:val="24"/>
          <w:szCs w:val="24"/>
        </w:rPr>
        <w:t xml:space="preserve">3) </w:t>
      </w:r>
      <w:r>
        <w:rPr>
          <w:rFonts w:ascii="Times New Roman" w:hAnsi="Times New Roman"/>
          <w:sz w:val="24"/>
          <w:szCs w:val="24"/>
        </w:rPr>
        <w:t xml:space="preserve"> observe of the principles of social interaction;</w:t>
      </w:r>
    </w:p>
    <w:p w14:paraId="580F9940" w14:textId="77777777" w:rsidR="00B05710" w:rsidRPr="00B05710" w:rsidRDefault="00B05710" w:rsidP="00B05710">
      <w:pPr>
        <w:rPr>
          <w:rFonts w:ascii="Times New Roman" w:hAnsi="Times New Roman" w:cs="Times New Roman"/>
          <w:color w:val="auto"/>
          <w:sz w:val="24"/>
          <w:szCs w:val="24"/>
        </w:rPr>
      </w:pPr>
    </w:p>
    <w:p w14:paraId="580F9941" w14:textId="77777777" w:rsidR="00B05710" w:rsidRPr="00B05710" w:rsidRDefault="00B05710" w:rsidP="00B05710">
      <w:pPr>
        <w:pStyle w:val="divpoint"/>
        <w:jc w:val="both"/>
        <w:rPr>
          <w:rFonts w:ascii="Times New Roman" w:hAnsi="Times New Roman" w:cs="Times New Roman"/>
          <w:sz w:val="24"/>
          <w:szCs w:val="24"/>
        </w:rPr>
      </w:pPr>
      <w:r>
        <w:rPr>
          <w:rFonts w:ascii="Times New Roman" w:hAnsi="Times New Roman"/>
          <w:b/>
          <w:bCs/>
          <w:sz w:val="24"/>
          <w:szCs w:val="24"/>
        </w:rPr>
        <w:t xml:space="preserve">4) </w:t>
      </w:r>
      <w:r>
        <w:rPr>
          <w:rFonts w:ascii="Times New Roman" w:hAnsi="Times New Roman"/>
          <w:sz w:val="24"/>
          <w:szCs w:val="24"/>
        </w:rPr>
        <w:t xml:space="preserve"> take care of personal hygiene and cleanliness of the transition room;</w:t>
      </w:r>
    </w:p>
    <w:p w14:paraId="580F9942" w14:textId="77777777" w:rsidR="00B05710" w:rsidRPr="00B05710" w:rsidRDefault="00B05710" w:rsidP="00B05710">
      <w:pPr>
        <w:rPr>
          <w:rFonts w:ascii="Times New Roman" w:hAnsi="Times New Roman" w:cs="Times New Roman"/>
          <w:color w:val="auto"/>
          <w:sz w:val="24"/>
          <w:szCs w:val="24"/>
        </w:rPr>
      </w:pPr>
    </w:p>
    <w:p w14:paraId="580F9943" w14:textId="77777777" w:rsidR="00B05710" w:rsidRPr="00B05710" w:rsidRDefault="00B05710" w:rsidP="00B05710">
      <w:pPr>
        <w:pStyle w:val="divpoint"/>
        <w:jc w:val="both"/>
        <w:rPr>
          <w:rFonts w:ascii="Times New Roman" w:hAnsi="Times New Roman" w:cs="Times New Roman"/>
          <w:sz w:val="24"/>
          <w:szCs w:val="24"/>
        </w:rPr>
      </w:pPr>
      <w:r>
        <w:rPr>
          <w:rFonts w:ascii="Times New Roman" w:hAnsi="Times New Roman"/>
          <w:b/>
          <w:bCs/>
          <w:sz w:val="24"/>
          <w:szCs w:val="24"/>
        </w:rPr>
        <w:t xml:space="preserve">5) </w:t>
      </w:r>
      <w:r>
        <w:rPr>
          <w:rFonts w:ascii="Times New Roman" w:hAnsi="Times New Roman"/>
          <w:sz w:val="24"/>
          <w:szCs w:val="24"/>
        </w:rPr>
        <w:t xml:space="preserve"> use the transition room equipment in accordance with its intended purpose;</w:t>
      </w:r>
    </w:p>
    <w:p w14:paraId="580F9944" w14:textId="77777777" w:rsidR="00B05710" w:rsidRPr="00B05710" w:rsidRDefault="00B05710" w:rsidP="00B05710">
      <w:pPr>
        <w:rPr>
          <w:rFonts w:ascii="Times New Roman" w:hAnsi="Times New Roman" w:cs="Times New Roman"/>
          <w:color w:val="auto"/>
          <w:sz w:val="24"/>
          <w:szCs w:val="24"/>
        </w:rPr>
      </w:pPr>
    </w:p>
    <w:p w14:paraId="580F9945" w14:textId="77777777" w:rsidR="00B05710" w:rsidRPr="00B05710" w:rsidRDefault="00B05710" w:rsidP="00B05710">
      <w:pPr>
        <w:pStyle w:val="divpoint"/>
        <w:jc w:val="both"/>
        <w:rPr>
          <w:rFonts w:ascii="Times New Roman" w:hAnsi="Times New Roman" w:cs="Times New Roman"/>
          <w:sz w:val="24"/>
          <w:szCs w:val="24"/>
        </w:rPr>
      </w:pPr>
      <w:r>
        <w:rPr>
          <w:rFonts w:ascii="Times New Roman" w:hAnsi="Times New Roman"/>
          <w:b/>
          <w:bCs/>
          <w:sz w:val="24"/>
          <w:szCs w:val="24"/>
        </w:rPr>
        <w:t xml:space="preserve">6) </w:t>
      </w:r>
      <w:r>
        <w:rPr>
          <w:rFonts w:ascii="Times New Roman" w:hAnsi="Times New Roman"/>
          <w:sz w:val="24"/>
          <w:szCs w:val="24"/>
        </w:rPr>
        <w:t xml:space="preserve"> immediately notify the personnel in the event of a situation causing a threat to human life or health, damage to the transition room equipment or any other event with severe consequences.</w:t>
      </w:r>
    </w:p>
    <w:p w14:paraId="580F9946" w14:textId="77777777" w:rsidR="00B05710" w:rsidRPr="00B05710" w:rsidRDefault="00B05710" w:rsidP="00B05710">
      <w:pPr>
        <w:rPr>
          <w:rFonts w:ascii="Times New Roman" w:hAnsi="Times New Roman" w:cs="Times New Roman"/>
          <w:color w:val="auto"/>
          <w:sz w:val="24"/>
          <w:szCs w:val="24"/>
        </w:rPr>
      </w:pPr>
    </w:p>
    <w:p w14:paraId="580F9947" w14:textId="77777777" w:rsidR="00B05710" w:rsidRPr="00B05710" w:rsidRDefault="00B05710" w:rsidP="00B05710">
      <w:pPr>
        <w:rPr>
          <w:rFonts w:ascii="Times New Roman" w:hAnsi="Times New Roman" w:cs="Times New Roman"/>
          <w:sz w:val="24"/>
          <w:szCs w:val="24"/>
        </w:rPr>
      </w:pPr>
      <w:r>
        <w:rPr>
          <w:rFonts w:ascii="Times New Roman" w:hAnsi="Times New Roman"/>
          <w:b/>
          <w:bCs/>
          <w:sz w:val="24"/>
          <w:szCs w:val="24"/>
        </w:rPr>
        <w:t xml:space="preserve">§ 6 </w:t>
      </w:r>
      <w:r>
        <w:rPr>
          <w:rFonts w:ascii="Times New Roman" w:hAnsi="Times New Roman"/>
          <w:sz w:val="24"/>
          <w:szCs w:val="24"/>
        </w:rPr>
        <w:t>The person admitted to the transition room shall use his or her own clothes, underwear and footwear.</w:t>
      </w:r>
    </w:p>
    <w:p w14:paraId="580F9948" w14:textId="77777777" w:rsidR="00B05710" w:rsidRPr="00B05710" w:rsidRDefault="00B05710" w:rsidP="00B05710">
      <w:pPr>
        <w:rPr>
          <w:rFonts w:ascii="Times New Roman" w:hAnsi="Times New Roman" w:cs="Times New Roman"/>
          <w:color w:val="auto"/>
          <w:sz w:val="24"/>
          <w:szCs w:val="24"/>
        </w:rPr>
      </w:pPr>
    </w:p>
    <w:p w14:paraId="580F9949" w14:textId="77777777" w:rsidR="00B05710" w:rsidRPr="00B05710" w:rsidRDefault="00B05710" w:rsidP="00B05710">
      <w:pPr>
        <w:rPr>
          <w:rFonts w:ascii="Times New Roman" w:hAnsi="Times New Roman" w:cs="Times New Roman"/>
          <w:sz w:val="24"/>
          <w:szCs w:val="24"/>
        </w:rPr>
      </w:pPr>
      <w:r>
        <w:rPr>
          <w:rFonts w:ascii="Times New Roman" w:hAnsi="Times New Roman"/>
          <w:b/>
          <w:bCs/>
          <w:sz w:val="24"/>
          <w:szCs w:val="24"/>
        </w:rPr>
        <w:t xml:space="preserve">§ 7 </w:t>
      </w:r>
      <w:r>
        <w:rPr>
          <w:rFonts w:ascii="Times New Roman" w:hAnsi="Times New Roman"/>
          <w:sz w:val="24"/>
          <w:szCs w:val="24"/>
        </w:rPr>
        <w:t>The person admitted to the transition room shall have the right to:</w:t>
      </w:r>
    </w:p>
    <w:p w14:paraId="580F994A" w14:textId="77777777" w:rsidR="00B05710" w:rsidRPr="00B05710" w:rsidRDefault="00B05710" w:rsidP="00B05710">
      <w:pPr>
        <w:rPr>
          <w:rFonts w:ascii="Times New Roman" w:hAnsi="Times New Roman" w:cs="Times New Roman"/>
          <w:color w:val="auto"/>
          <w:sz w:val="24"/>
          <w:szCs w:val="24"/>
        </w:rPr>
      </w:pPr>
    </w:p>
    <w:p w14:paraId="580F994B" w14:textId="77777777" w:rsidR="00B05710" w:rsidRPr="00B05710" w:rsidRDefault="00B05710" w:rsidP="00B05710">
      <w:pPr>
        <w:pStyle w:val="divpoint"/>
        <w:jc w:val="both"/>
        <w:rPr>
          <w:rFonts w:ascii="Times New Roman" w:hAnsi="Times New Roman" w:cs="Times New Roman"/>
          <w:sz w:val="24"/>
          <w:szCs w:val="24"/>
        </w:rPr>
      </w:pPr>
      <w:r>
        <w:rPr>
          <w:rFonts w:ascii="Times New Roman" w:hAnsi="Times New Roman"/>
          <w:b/>
          <w:bCs/>
          <w:sz w:val="24"/>
          <w:szCs w:val="24"/>
        </w:rPr>
        <w:t xml:space="preserve">1) </w:t>
      </w:r>
      <w:r>
        <w:rPr>
          <w:rFonts w:ascii="Times New Roman" w:hAnsi="Times New Roman"/>
          <w:sz w:val="24"/>
          <w:szCs w:val="24"/>
        </w:rPr>
        <w:t xml:space="preserve"> receive medical care;</w:t>
      </w:r>
    </w:p>
    <w:p w14:paraId="580F994C" w14:textId="77777777" w:rsidR="00B05710" w:rsidRPr="00B05710" w:rsidRDefault="00B05710" w:rsidP="00B05710">
      <w:pPr>
        <w:rPr>
          <w:rFonts w:ascii="Times New Roman" w:hAnsi="Times New Roman" w:cs="Times New Roman"/>
          <w:color w:val="auto"/>
          <w:sz w:val="24"/>
          <w:szCs w:val="24"/>
        </w:rPr>
      </w:pPr>
    </w:p>
    <w:p w14:paraId="580F994D" w14:textId="77777777" w:rsidR="00B05710" w:rsidRPr="00B05710" w:rsidRDefault="00B05710" w:rsidP="00B05710">
      <w:pPr>
        <w:pStyle w:val="divpoint"/>
        <w:jc w:val="both"/>
        <w:rPr>
          <w:rFonts w:ascii="Times New Roman" w:hAnsi="Times New Roman" w:cs="Times New Roman"/>
          <w:sz w:val="24"/>
          <w:szCs w:val="24"/>
        </w:rPr>
      </w:pPr>
      <w:r>
        <w:rPr>
          <w:rFonts w:ascii="Times New Roman" w:hAnsi="Times New Roman"/>
          <w:b/>
          <w:bCs/>
          <w:sz w:val="24"/>
          <w:szCs w:val="24"/>
        </w:rPr>
        <w:t xml:space="preserve">2) </w:t>
      </w:r>
      <w:r>
        <w:rPr>
          <w:rFonts w:ascii="Times New Roman" w:hAnsi="Times New Roman"/>
          <w:sz w:val="24"/>
          <w:szCs w:val="24"/>
        </w:rPr>
        <w:t xml:space="preserve"> use sanitary facilities and products necessary to maintain personal hygiene;</w:t>
      </w:r>
    </w:p>
    <w:p w14:paraId="580F994E" w14:textId="77777777" w:rsidR="00B05710" w:rsidRPr="00B05710" w:rsidRDefault="00B05710" w:rsidP="00B05710">
      <w:pPr>
        <w:rPr>
          <w:rFonts w:ascii="Times New Roman" w:hAnsi="Times New Roman" w:cs="Times New Roman"/>
          <w:color w:val="auto"/>
          <w:sz w:val="24"/>
          <w:szCs w:val="24"/>
        </w:rPr>
      </w:pPr>
    </w:p>
    <w:p w14:paraId="580F994F" w14:textId="77777777" w:rsidR="00B05710" w:rsidRPr="00B05710" w:rsidRDefault="00B05710" w:rsidP="00B05710">
      <w:pPr>
        <w:pStyle w:val="divpoint"/>
        <w:jc w:val="both"/>
        <w:rPr>
          <w:rFonts w:ascii="Times New Roman" w:hAnsi="Times New Roman" w:cs="Times New Roman"/>
          <w:sz w:val="24"/>
          <w:szCs w:val="24"/>
        </w:rPr>
      </w:pPr>
      <w:r>
        <w:rPr>
          <w:rFonts w:ascii="Times New Roman" w:hAnsi="Times New Roman"/>
          <w:b/>
          <w:bCs/>
          <w:sz w:val="24"/>
          <w:szCs w:val="24"/>
        </w:rPr>
        <w:t xml:space="preserve">3) </w:t>
      </w:r>
      <w:r>
        <w:rPr>
          <w:rFonts w:ascii="Times New Roman" w:hAnsi="Times New Roman"/>
          <w:sz w:val="24"/>
          <w:szCs w:val="24"/>
        </w:rPr>
        <w:t xml:space="preserve"> smoke in a location designated for this purpose in accordance with the provisions on the specific conditions of using tobacco products on the premises and in the means of transport of persons under the authority of the Minister of Internal Affairs, if such possibility does not hinder the possibility of Police officers to perform their official duties aimed at ensuring the safety of persons in the transition room;</w:t>
      </w:r>
    </w:p>
    <w:p w14:paraId="580F9950" w14:textId="77777777" w:rsidR="00B05710" w:rsidRPr="00B05710" w:rsidRDefault="00B05710" w:rsidP="00B05710">
      <w:pPr>
        <w:rPr>
          <w:rFonts w:ascii="Times New Roman" w:hAnsi="Times New Roman" w:cs="Times New Roman"/>
          <w:color w:val="auto"/>
          <w:sz w:val="24"/>
          <w:szCs w:val="24"/>
        </w:rPr>
      </w:pPr>
    </w:p>
    <w:p w14:paraId="580F9951" w14:textId="14B72094" w:rsidR="00B05710" w:rsidRPr="00B05710" w:rsidRDefault="002C62F9" w:rsidP="00B05710">
      <w:pPr>
        <w:pStyle w:val="divpoint"/>
        <w:jc w:val="both"/>
        <w:rPr>
          <w:rFonts w:ascii="Times New Roman" w:hAnsi="Times New Roman" w:cs="Times New Roman"/>
          <w:sz w:val="24"/>
          <w:szCs w:val="24"/>
        </w:rPr>
      </w:pPr>
      <w:r>
        <w:rPr>
          <w:rFonts w:ascii="Times New Roman" w:hAnsi="Times New Roman"/>
          <w:b/>
          <w:bCs/>
          <w:sz w:val="24"/>
          <w:szCs w:val="24"/>
        </w:rPr>
        <w:t>4</w:t>
      </w:r>
      <w:bookmarkStart w:id="0" w:name="_GoBack"/>
      <w:bookmarkEnd w:id="0"/>
      <w:r w:rsidR="00B05710">
        <w:rPr>
          <w:rFonts w:ascii="Times New Roman" w:hAnsi="Times New Roman"/>
          <w:b/>
          <w:bCs/>
          <w:sz w:val="24"/>
          <w:szCs w:val="24"/>
        </w:rPr>
        <w:t xml:space="preserve">) </w:t>
      </w:r>
      <w:r w:rsidR="00B05710">
        <w:rPr>
          <w:rFonts w:ascii="Times New Roman" w:hAnsi="Times New Roman"/>
          <w:sz w:val="24"/>
          <w:szCs w:val="24"/>
        </w:rPr>
        <w:t xml:space="preserve"> medicines prescribed by a doctor, which may be made available only upon the doctor’s approval and in accordance with arrangements with the professional; the medicines shall be </w:t>
      </w:r>
      <w:r w:rsidR="00B05710">
        <w:rPr>
          <w:rFonts w:ascii="Times New Roman" w:hAnsi="Times New Roman"/>
          <w:sz w:val="24"/>
          <w:szCs w:val="24"/>
        </w:rPr>
        <w:lastRenderedPageBreak/>
        <w:t>provided to the person in the transition room by a doctor or a Police officer as agreed with the doctor;</w:t>
      </w:r>
    </w:p>
    <w:p w14:paraId="580F9952" w14:textId="77777777" w:rsidR="00B05710" w:rsidRPr="00B05710" w:rsidRDefault="00B05710" w:rsidP="00B05710">
      <w:pPr>
        <w:rPr>
          <w:rFonts w:ascii="Times New Roman" w:hAnsi="Times New Roman" w:cs="Times New Roman"/>
          <w:color w:val="auto"/>
          <w:sz w:val="24"/>
          <w:szCs w:val="24"/>
        </w:rPr>
      </w:pPr>
    </w:p>
    <w:p w14:paraId="580F9953" w14:textId="77777777" w:rsidR="00B05710" w:rsidRPr="00B05710" w:rsidRDefault="00B05710" w:rsidP="00B05710">
      <w:pPr>
        <w:pStyle w:val="divpoint"/>
        <w:jc w:val="both"/>
        <w:rPr>
          <w:rFonts w:ascii="Times New Roman" w:hAnsi="Times New Roman" w:cs="Times New Roman"/>
          <w:sz w:val="24"/>
          <w:szCs w:val="24"/>
        </w:rPr>
      </w:pPr>
      <w:r>
        <w:rPr>
          <w:rFonts w:ascii="Times New Roman" w:hAnsi="Times New Roman"/>
          <w:b/>
          <w:bCs/>
          <w:sz w:val="24"/>
          <w:szCs w:val="24"/>
        </w:rPr>
        <w:t xml:space="preserve">5) </w:t>
      </w:r>
      <w:r>
        <w:rPr>
          <w:rFonts w:ascii="Times New Roman" w:hAnsi="Times New Roman"/>
          <w:sz w:val="24"/>
          <w:szCs w:val="24"/>
        </w:rPr>
        <w:t xml:space="preserve"> submit requests, complaints and motions through the Police officer supervising the person and direct them to the head of the Police organisational unit responsible for managing the unit.</w:t>
      </w:r>
    </w:p>
    <w:p w14:paraId="580F9954" w14:textId="77777777" w:rsidR="00B05710" w:rsidRPr="00B05710" w:rsidRDefault="00B05710" w:rsidP="00B05710">
      <w:pPr>
        <w:rPr>
          <w:rFonts w:ascii="Times New Roman" w:hAnsi="Times New Roman" w:cs="Times New Roman"/>
          <w:color w:val="auto"/>
          <w:sz w:val="24"/>
          <w:szCs w:val="24"/>
        </w:rPr>
      </w:pPr>
    </w:p>
    <w:p w14:paraId="580F9955" w14:textId="77777777" w:rsidR="00FB2367" w:rsidRPr="00B05710" w:rsidRDefault="00B05710" w:rsidP="00B05710">
      <w:pPr>
        <w:rPr>
          <w:rFonts w:ascii="Times New Roman" w:hAnsi="Times New Roman" w:cs="Times New Roman"/>
          <w:sz w:val="24"/>
          <w:szCs w:val="24"/>
        </w:rPr>
      </w:pPr>
      <w:r>
        <w:rPr>
          <w:rFonts w:ascii="Times New Roman" w:hAnsi="Times New Roman"/>
          <w:b/>
          <w:bCs/>
          <w:sz w:val="24"/>
          <w:szCs w:val="24"/>
        </w:rPr>
        <w:t xml:space="preserve">§ 8 </w:t>
      </w:r>
      <w:r>
        <w:rPr>
          <w:rFonts w:ascii="Times New Roman" w:hAnsi="Times New Roman"/>
          <w:b/>
          <w:bCs/>
          <w:i/>
          <w:iCs/>
          <w:sz w:val="24"/>
          <w:szCs w:val="24"/>
        </w:rPr>
        <w:t>(revoked)</w:t>
      </w:r>
    </w:p>
    <w:sectPr w:rsidR="00FB2367" w:rsidRPr="00B05710" w:rsidSect="00FB2367">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0F9958" w14:textId="77777777" w:rsidR="004F6B1A" w:rsidRDefault="004F6B1A" w:rsidP="00B05710">
      <w:pPr>
        <w:spacing w:line="240" w:lineRule="auto"/>
      </w:pPr>
      <w:r>
        <w:separator/>
      </w:r>
    </w:p>
  </w:endnote>
  <w:endnote w:type="continuationSeparator" w:id="0">
    <w:p w14:paraId="580F9959" w14:textId="77777777" w:rsidR="004F6B1A" w:rsidRDefault="004F6B1A" w:rsidP="00B05710">
      <w:pPr>
        <w:spacing w:line="240" w:lineRule="auto"/>
      </w:pPr>
      <w:r>
        <w:continuationSeparator/>
      </w:r>
    </w:p>
  </w:endnote>
  <w:endnote w:id="1">
    <w:p w14:paraId="580F995A" w14:textId="77777777" w:rsidR="00B05710" w:rsidRDefault="00B05710" w:rsidP="00B05710">
      <w:pPr>
        <w:spacing w:line="240" w:lineRule="auto"/>
        <w:jc w:val="left"/>
        <w:rPr>
          <w:rFonts w:ascii="Times New Roman" w:hAnsi="Times New Roman" w:cs="Times New Roman"/>
          <w:color w:val="auto"/>
          <w:sz w:val="24"/>
          <w:szCs w:val="24"/>
        </w:rPr>
      </w:pPr>
      <w:r>
        <w:rPr>
          <w:rFonts w:ascii="Times New Roman" w:hAnsi="Times New Roman"/>
          <w:color w:val="auto"/>
          <w:sz w:val="24"/>
          <w:szCs w:val="24"/>
        </w:rPr>
        <w:t xml:space="preserve"> </w:t>
      </w:r>
    </w:p>
  </w:endnote>
  <w:endnote w:id="2">
    <w:p w14:paraId="580F995C" w14:textId="77777777" w:rsidR="00B05710" w:rsidRDefault="00B05710" w:rsidP="00B05710">
      <w:pPr>
        <w:spacing w:line="240" w:lineRule="auto"/>
        <w:jc w:val="left"/>
        <w:rPr>
          <w:rFonts w:ascii="Times New Roman" w:hAnsi="Times New Roman" w:cs="Times New Roman"/>
          <w:color w:val="auto"/>
          <w:sz w:val="24"/>
          <w:szCs w:val="24"/>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6F3AC1" w14:textId="77777777" w:rsidR="0023759C" w:rsidRDefault="0023759C">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32B8040" w14:textId="77777777" w:rsidR="0023759C" w:rsidRDefault="0023759C">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189AC4" w14:textId="77777777" w:rsidR="0023759C" w:rsidRDefault="0023759C">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80F9956" w14:textId="77777777" w:rsidR="004F6B1A" w:rsidRDefault="004F6B1A" w:rsidP="00B05710">
      <w:pPr>
        <w:spacing w:line="240" w:lineRule="auto"/>
      </w:pPr>
      <w:r>
        <w:separator/>
      </w:r>
    </w:p>
  </w:footnote>
  <w:footnote w:type="continuationSeparator" w:id="0">
    <w:p w14:paraId="580F9957" w14:textId="77777777" w:rsidR="004F6B1A" w:rsidRDefault="004F6B1A" w:rsidP="00B0571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DBDAB5" w14:textId="77777777" w:rsidR="0023759C" w:rsidRDefault="0023759C">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0A879D" w14:textId="77777777" w:rsidR="0023759C" w:rsidRDefault="0023759C">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D96840" w14:textId="77777777" w:rsidR="0023759C" w:rsidRDefault="0023759C">
    <w:pPr>
      <w:pStyle w:val="Nagwek"/>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05710"/>
    <w:rsid w:val="00004DDC"/>
    <w:rsid w:val="001F523E"/>
    <w:rsid w:val="0023759C"/>
    <w:rsid w:val="002C62F9"/>
    <w:rsid w:val="003F77EA"/>
    <w:rsid w:val="00480445"/>
    <w:rsid w:val="004972E6"/>
    <w:rsid w:val="004F6B1A"/>
    <w:rsid w:val="0090161E"/>
    <w:rsid w:val="00924B07"/>
    <w:rsid w:val="00976CF9"/>
    <w:rsid w:val="00987652"/>
    <w:rsid w:val="00AE5AE4"/>
    <w:rsid w:val="00B05710"/>
    <w:rsid w:val="00C3700B"/>
    <w:rsid w:val="00DE1980"/>
    <w:rsid w:val="00FB2367"/>
    <w:rsid w:val="00FE28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0F9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uiPriority w:val="99"/>
    <w:qFormat/>
    <w:rsid w:val="00B05710"/>
    <w:pPr>
      <w:widowControl w:val="0"/>
      <w:autoSpaceDE w:val="0"/>
      <w:autoSpaceDN w:val="0"/>
      <w:adjustRightInd w:val="0"/>
      <w:spacing w:after="0" w:line="40" w:lineRule="atLeast"/>
      <w:jc w:val="both"/>
    </w:pPr>
    <w:rPr>
      <w:rFonts w:ascii="Helvetica" w:eastAsiaTheme="minorEastAsia" w:hAnsi="Helvetica" w:cs="Helvetica"/>
      <w:color w:val="000000"/>
      <w:sz w:val="18"/>
      <w:szCs w:val="1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ivpoint">
    <w:name w:val="div.point"/>
    <w:uiPriority w:val="99"/>
    <w:rsid w:val="00B05710"/>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paragraph" w:customStyle="1" w:styleId="h1chapter">
    <w:name w:val="h1.chapter"/>
    <w:uiPriority w:val="99"/>
    <w:rsid w:val="00B05710"/>
    <w:pPr>
      <w:widowControl w:val="0"/>
      <w:autoSpaceDE w:val="0"/>
      <w:autoSpaceDN w:val="0"/>
      <w:adjustRightInd w:val="0"/>
      <w:spacing w:before="180" w:after="0" w:line="180" w:lineRule="atLeast"/>
      <w:jc w:val="center"/>
    </w:pPr>
    <w:rPr>
      <w:rFonts w:ascii="Helvetica" w:eastAsiaTheme="minorEastAsia" w:hAnsi="Helvetica" w:cs="Helvetica"/>
      <w:b/>
      <w:bCs/>
      <w:color w:val="000000"/>
      <w:sz w:val="18"/>
      <w:szCs w:val="18"/>
      <w:lang w:eastAsia="pl-PL"/>
    </w:rPr>
  </w:style>
  <w:style w:type="paragraph" w:customStyle="1" w:styleId="divparagraph">
    <w:name w:val="div.paragraph"/>
    <w:uiPriority w:val="99"/>
    <w:rsid w:val="00B05710"/>
    <w:pPr>
      <w:widowControl w:val="0"/>
      <w:autoSpaceDE w:val="0"/>
      <w:autoSpaceDN w:val="0"/>
      <w:adjustRightInd w:val="0"/>
      <w:spacing w:after="0" w:line="40" w:lineRule="atLeast"/>
    </w:pPr>
    <w:rPr>
      <w:rFonts w:ascii="Helvetica" w:eastAsiaTheme="minorEastAsia" w:hAnsi="Helvetica" w:cs="Helvetica"/>
      <w:color w:val="000000"/>
      <w:sz w:val="18"/>
      <w:szCs w:val="18"/>
      <w:lang w:eastAsia="pl-PL"/>
    </w:rPr>
  </w:style>
  <w:style w:type="paragraph" w:styleId="Nagwek">
    <w:name w:val="header"/>
    <w:basedOn w:val="Normalny"/>
    <w:link w:val="NagwekZnak"/>
    <w:uiPriority w:val="99"/>
    <w:unhideWhenUsed/>
    <w:rsid w:val="0023759C"/>
    <w:pPr>
      <w:tabs>
        <w:tab w:val="center" w:pos="4536"/>
        <w:tab w:val="right" w:pos="9072"/>
      </w:tabs>
      <w:spacing w:line="240" w:lineRule="auto"/>
    </w:pPr>
  </w:style>
  <w:style w:type="character" w:customStyle="1" w:styleId="NagwekZnak">
    <w:name w:val="Nagłówek Znak"/>
    <w:basedOn w:val="Domylnaczcionkaakapitu"/>
    <w:link w:val="Nagwek"/>
    <w:uiPriority w:val="99"/>
    <w:rsid w:val="0023759C"/>
    <w:rPr>
      <w:rFonts w:ascii="Helvetica" w:eastAsiaTheme="minorEastAsia" w:hAnsi="Helvetica" w:cs="Helvetica"/>
      <w:color w:val="000000"/>
      <w:sz w:val="18"/>
      <w:szCs w:val="18"/>
      <w:lang w:eastAsia="pl-PL"/>
    </w:rPr>
  </w:style>
  <w:style w:type="paragraph" w:styleId="Stopka">
    <w:name w:val="footer"/>
    <w:basedOn w:val="Normalny"/>
    <w:link w:val="StopkaZnak"/>
    <w:uiPriority w:val="99"/>
    <w:unhideWhenUsed/>
    <w:rsid w:val="0023759C"/>
    <w:pPr>
      <w:tabs>
        <w:tab w:val="center" w:pos="4536"/>
        <w:tab w:val="right" w:pos="9072"/>
      </w:tabs>
      <w:spacing w:line="240" w:lineRule="auto"/>
    </w:pPr>
  </w:style>
  <w:style w:type="character" w:customStyle="1" w:styleId="StopkaZnak">
    <w:name w:val="Stopka Znak"/>
    <w:basedOn w:val="Domylnaczcionkaakapitu"/>
    <w:link w:val="Stopka"/>
    <w:uiPriority w:val="99"/>
    <w:rsid w:val="0023759C"/>
    <w:rPr>
      <w:rFonts w:ascii="Helvetica" w:eastAsiaTheme="minorEastAsia" w:hAnsi="Helvetica" w:cs="Helvetica"/>
      <w:color w:val="000000"/>
      <w:sz w:val="18"/>
      <w:szCs w:val="18"/>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703</Words>
  <Characters>4220</Characters>
  <Application>Microsoft Office Word</Application>
  <DocSecurity>0</DocSecurity>
  <Lines>35</Lines>
  <Paragraphs>9</Paragraphs>
  <ScaleCrop>false</ScaleCrop>
  <Company/>
  <LinksUpToDate>false</LinksUpToDate>
  <CharactersWithSpaces>4914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2020-05-11T09:06:00Z</dcterms:created>
  <dcterms:modified xsi:type="dcterms:W3CDTF">2020-05-11T09:06:00Z</dcterms:modified>
</cp:coreProperties>
</file>