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C" w:rsidRDefault="002861FE">
      <w:r>
        <w:t>Przez cały film słychać tajemniczą muzykę.</w:t>
      </w:r>
    </w:p>
    <w:p w:rsidR="002861FE" w:rsidRDefault="002861FE">
      <w:r>
        <w:t xml:space="preserve">Nagranie z </w:t>
      </w:r>
      <w:proofErr w:type="spellStart"/>
      <w:r>
        <w:t>wideorejestratora</w:t>
      </w:r>
      <w:proofErr w:type="spellEnd"/>
      <w:r>
        <w:t xml:space="preserve"> gdzie pojazd marki Ford przekracza dozwolona prędkość.</w:t>
      </w:r>
    </w:p>
    <w:p w:rsidR="002861FE" w:rsidRDefault="002861FE">
      <w:r>
        <w:t xml:space="preserve">Następnie kolejne nagranie </w:t>
      </w:r>
      <w:r w:rsidRPr="002861FE">
        <w:t>gdzie pojazd marki</w:t>
      </w:r>
      <w:r>
        <w:t xml:space="preserve"> Volkswagen</w:t>
      </w:r>
      <w:r w:rsidRPr="002861FE">
        <w:t xml:space="preserve"> przekracza dozwoloną prędkość</w:t>
      </w:r>
      <w:r>
        <w:t>.</w:t>
      </w:r>
      <w:bookmarkStart w:id="0" w:name="_GoBack"/>
      <w:bookmarkEnd w:id="0"/>
    </w:p>
    <w:sectPr w:rsidR="0028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88"/>
    <w:rsid w:val="002861FE"/>
    <w:rsid w:val="008A0931"/>
    <w:rsid w:val="00917988"/>
    <w:rsid w:val="00B4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4178"/>
  <w15:chartTrackingRefBased/>
  <w15:docId w15:val="{638CF286-0424-4008-9079-78224BF5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185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2</cp:revision>
  <dcterms:created xsi:type="dcterms:W3CDTF">2022-01-25T09:47:00Z</dcterms:created>
  <dcterms:modified xsi:type="dcterms:W3CDTF">2022-01-25T09:49:00Z</dcterms:modified>
</cp:coreProperties>
</file>