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D5" w:rsidRDefault="00CE60D5" w:rsidP="00CE60D5">
      <w:pPr>
        <w:rPr>
          <w:rFonts w:cstheme="minorHAnsi"/>
        </w:rPr>
      </w:pPr>
      <w:r>
        <w:rPr>
          <w:rFonts w:cstheme="minorHAnsi"/>
        </w:rPr>
        <w:t xml:space="preserve">W </w:t>
      </w:r>
      <w:r w:rsidRPr="005A08C3">
        <w:rPr>
          <w:rFonts w:cstheme="minorHAnsi"/>
        </w:rPr>
        <w:t>00.01</w:t>
      </w:r>
      <w:r w:rsidR="002D37BE">
        <w:rPr>
          <w:rFonts w:cstheme="minorHAnsi"/>
        </w:rPr>
        <w:t xml:space="preserve"> s</w:t>
      </w:r>
      <w:r>
        <w:rPr>
          <w:rFonts w:cstheme="minorHAnsi"/>
        </w:rPr>
        <w:t xml:space="preserve"> Do bungalowu przy plaży wchodzi młody, radosny chłopak.</w:t>
      </w:r>
    </w:p>
    <w:p w:rsidR="00CE60D5" w:rsidRPr="005A08C3" w:rsidRDefault="00CE60D5" w:rsidP="00CE60D5">
      <w:pPr>
        <w:rPr>
          <w:rFonts w:cstheme="minorHAnsi"/>
        </w:rPr>
      </w:pPr>
      <w:r>
        <w:rPr>
          <w:rFonts w:cstheme="minorHAnsi"/>
        </w:rPr>
        <w:t xml:space="preserve">- </w:t>
      </w:r>
      <w:r w:rsidRPr="005A08C3">
        <w:rPr>
          <w:rFonts w:cstheme="minorHAnsi"/>
        </w:rPr>
        <w:t>No cześć, mówiłem? Cudo.</w:t>
      </w:r>
    </w:p>
    <w:p w:rsidR="00CE60D5" w:rsidRDefault="00CE60D5" w:rsidP="00CE60D5">
      <w:pPr>
        <w:rPr>
          <w:rFonts w:cstheme="minorHAnsi"/>
        </w:rPr>
      </w:pPr>
      <w:r>
        <w:rPr>
          <w:rFonts w:cstheme="minorHAnsi"/>
        </w:rPr>
        <w:t xml:space="preserve">W </w:t>
      </w:r>
      <w:r w:rsidRPr="005A08C3">
        <w:rPr>
          <w:rFonts w:cstheme="minorHAnsi"/>
        </w:rPr>
        <w:t>00.05</w:t>
      </w:r>
      <w:r w:rsidR="002D37BE">
        <w:rPr>
          <w:rFonts w:cstheme="minorHAnsi"/>
        </w:rPr>
        <w:t xml:space="preserve"> s</w:t>
      </w:r>
      <w:r>
        <w:rPr>
          <w:rFonts w:cstheme="minorHAnsi"/>
        </w:rPr>
        <w:t xml:space="preserve"> Chłopak siada na krześle. W tle widać plażę.</w:t>
      </w:r>
    </w:p>
    <w:p w:rsidR="00CE60D5" w:rsidRPr="005A08C3" w:rsidRDefault="00CE60D5" w:rsidP="00CE60D5">
      <w:pPr>
        <w:rPr>
          <w:rFonts w:cstheme="minorHAnsi"/>
        </w:rPr>
      </w:pPr>
      <w:r>
        <w:rPr>
          <w:rFonts w:cstheme="minorHAnsi"/>
        </w:rPr>
        <w:t xml:space="preserve">- </w:t>
      </w:r>
      <w:r w:rsidRPr="005A08C3">
        <w:rPr>
          <w:rFonts w:cstheme="minorHAnsi"/>
        </w:rPr>
        <w:t xml:space="preserve">Słuchaj, ludzie, plaża i ta robota. </w:t>
      </w:r>
    </w:p>
    <w:p w:rsidR="00CE60D5" w:rsidRPr="005A08C3" w:rsidRDefault="00CE60D5" w:rsidP="00CE60D5">
      <w:pPr>
        <w:rPr>
          <w:rFonts w:cstheme="minorHAnsi"/>
        </w:rPr>
      </w:pPr>
      <w:r>
        <w:rPr>
          <w:rFonts w:cstheme="minorHAnsi"/>
        </w:rPr>
        <w:t xml:space="preserve">W </w:t>
      </w:r>
      <w:r w:rsidRPr="005A08C3">
        <w:rPr>
          <w:rFonts w:cstheme="minorHAnsi"/>
        </w:rPr>
        <w:t>00.08</w:t>
      </w:r>
      <w:r w:rsidR="002D37BE">
        <w:rPr>
          <w:rFonts w:cstheme="minorHAnsi"/>
        </w:rPr>
        <w:t xml:space="preserve"> s</w:t>
      </w:r>
      <w:r w:rsidRPr="00CE60D5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Pr="005A08C3">
        <w:rPr>
          <w:rFonts w:cstheme="minorHAnsi"/>
        </w:rPr>
        <w:t>Przyjeżdżaj do nas. Papierki? Załatwimy online.</w:t>
      </w:r>
    </w:p>
    <w:p w:rsidR="00CE60D5" w:rsidRDefault="00CE60D5" w:rsidP="00CE60D5">
      <w:pPr>
        <w:rPr>
          <w:rFonts w:cstheme="minorHAnsi"/>
        </w:rPr>
      </w:pPr>
      <w:r>
        <w:rPr>
          <w:rFonts w:cstheme="minorHAnsi"/>
        </w:rPr>
        <w:t xml:space="preserve">W </w:t>
      </w:r>
      <w:r w:rsidRPr="005A08C3">
        <w:rPr>
          <w:rFonts w:cstheme="minorHAnsi"/>
        </w:rPr>
        <w:t>00.11</w:t>
      </w:r>
      <w:r w:rsidR="002D37BE">
        <w:rPr>
          <w:rFonts w:cstheme="minorHAnsi"/>
        </w:rPr>
        <w:t xml:space="preserve"> s</w:t>
      </w:r>
      <w:r w:rsidRPr="00CE60D5">
        <w:rPr>
          <w:rFonts w:cstheme="minorHAnsi"/>
        </w:rPr>
        <w:t xml:space="preserve"> </w:t>
      </w:r>
      <w:r>
        <w:rPr>
          <w:rFonts w:cstheme="minorHAnsi"/>
        </w:rPr>
        <w:t>Chłopak zakłada okulary przeciwsłoneczne na czubek głowy.</w:t>
      </w:r>
    </w:p>
    <w:p w:rsidR="00CE60D5" w:rsidRPr="005A08C3" w:rsidRDefault="00CE60D5" w:rsidP="00CE60D5">
      <w:pPr>
        <w:rPr>
          <w:rFonts w:cstheme="minorHAnsi"/>
        </w:rPr>
      </w:pPr>
      <w:r>
        <w:rPr>
          <w:rFonts w:cstheme="minorHAnsi"/>
        </w:rPr>
        <w:t xml:space="preserve">- </w:t>
      </w:r>
      <w:r w:rsidRPr="005A08C3">
        <w:rPr>
          <w:rFonts w:cstheme="minorHAnsi"/>
        </w:rPr>
        <w:t>Wszystko ci pokażę i ze wszystkimi poznam.</w:t>
      </w:r>
    </w:p>
    <w:p w:rsidR="00CE60D5" w:rsidRDefault="00CE60D5" w:rsidP="00CE60D5">
      <w:pPr>
        <w:rPr>
          <w:rFonts w:cstheme="minorHAnsi"/>
        </w:rPr>
      </w:pPr>
      <w:r>
        <w:rPr>
          <w:rFonts w:cstheme="minorHAnsi"/>
          <w:lang w:val="en-US"/>
        </w:rPr>
        <w:t xml:space="preserve">W </w:t>
      </w:r>
      <w:r w:rsidRPr="005A08C3">
        <w:rPr>
          <w:rFonts w:cstheme="minorHAnsi"/>
          <w:lang w:val="en-US"/>
        </w:rPr>
        <w:t>00.19</w:t>
      </w:r>
      <w:r w:rsidR="002D37BE">
        <w:rPr>
          <w:rFonts w:cstheme="minorHAnsi"/>
          <w:lang w:val="en-US"/>
        </w:rPr>
        <w:t xml:space="preserve"> s</w:t>
      </w:r>
      <w:r w:rsidRPr="00CE60D5">
        <w:rPr>
          <w:rFonts w:cstheme="minorHAnsi"/>
        </w:rPr>
        <w:t xml:space="preserve"> </w:t>
      </w:r>
      <w:r>
        <w:rPr>
          <w:rFonts w:cstheme="minorHAnsi"/>
        </w:rPr>
        <w:t>W ciemności widać twarz młodego, przestraszonego chłopaka z zapalniczką w ręku.</w:t>
      </w:r>
    </w:p>
    <w:p w:rsidR="00CE60D5" w:rsidRPr="005A08C3" w:rsidRDefault="00CE60D5" w:rsidP="00CE60D5">
      <w:pPr>
        <w:rPr>
          <w:rFonts w:cstheme="minorHAnsi"/>
        </w:rPr>
      </w:pPr>
      <w:r>
        <w:rPr>
          <w:rFonts w:cstheme="minorHAnsi"/>
        </w:rPr>
        <w:t xml:space="preserve">- </w:t>
      </w:r>
      <w:r w:rsidRPr="005A08C3">
        <w:rPr>
          <w:rFonts w:cstheme="minorHAnsi"/>
        </w:rPr>
        <w:t>Szef ci nawet bilet opłaci…</w:t>
      </w:r>
    </w:p>
    <w:p w:rsidR="00CE60D5" w:rsidRDefault="00CE60D5" w:rsidP="00CE60D5">
      <w:pPr>
        <w:rPr>
          <w:rFonts w:cstheme="minorHAnsi"/>
        </w:rPr>
      </w:pPr>
      <w:r>
        <w:rPr>
          <w:rFonts w:cstheme="minorHAnsi"/>
        </w:rPr>
        <w:t xml:space="preserve">W </w:t>
      </w:r>
      <w:r w:rsidRPr="005A08C3">
        <w:rPr>
          <w:rFonts w:cstheme="minorHAnsi"/>
        </w:rPr>
        <w:t>00.23</w:t>
      </w:r>
      <w:r w:rsidR="002D37BE">
        <w:rPr>
          <w:rFonts w:cstheme="minorHAnsi"/>
        </w:rPr>
        <w:t xml:space="preserve"> s </w:t>
      </w:r>
      <w:r>
        <w:rPr>
          <w:rFonts w:cstheme="minorHAnsi"/>
        </w:rPr>
        <w:t xml:space="preserve">Z ciemności wyłania się zarys kontenera po środku magazynu w który siedzą stłoczeni ludzie. </w:t>
      </w:r>
    </w:p>
    <w:p w:rsidR="00CE60D5" w:rsidRPr="005A08C3" w:rsidRDefault="00CE60D5" w:rsidP="00CE60D5">
      <w:pPr>
        <w:rPr>
          <w:rFonts w:cstheme="minorHAnsi"/>
        </w:rPr>
      </w:pPr>
      <w:r>
        <w:rPr>
          <w:rFonts w:cstheme="minorHAnsi"/>
        </w:rPr>
        <w:t xml:space="preserve">Pojawiają się napisy: </w:t>
      </w:r>
      <w:r w:rsidRPr="005A08C3">
        <w:rPr>
          <w:rFonts w:cstheme="minorHAnsi"/>
        </w:rPr>
        <w:t>Nie ufaj bezgranicznie. Sprawdź zanim wyjedziesz. Stop handlowi ludźmi</w:t>
      </w:r>
    </w:p>
    <w:p w:rsidR="00CE60D5" w:rsidRPr="005A08C3" w:rsidRDefault="002D37BE" w:rsidP="00CE60D5">
      <w:pPr>
        <w:rPr>
          <w:rFonts w:cstheme="minorHAnsi"/>
        </w:rPr>
      </w:pPr>
      <w:r>
        <w:rPr>
          <w:rFonts w:cstheme="minorHAnsi"/>
        </w:rPr>
        <w:t>Od 00.27 s</w:t>
      </w:r>
      <w:r w:rsidR="00CE60D5">
        <w:rPr>
          <w:rFonts w:cstheme="minorHAnsi"/>
        </w:rPr>
        <w:t xml:space="preserve"> do 00.30</w:t>
      </w:r>
      <w:r>
        <w:rPr>
          <w:rFonts w:cstheme="minorHAnsi"/>
        </w:rPr>
        <w:t xml:space="preserve"> s</w:t>
      </w:r>
      <w:bookmarkStart w:id="0" w:name="_GoBack"/>
      <w:bookmarkEnd w:id="0"/>
      <w:r w:rsidR="00CE60D5">
        <w:rPr>
          <w:rFonts w:cstheme="minorHAnsi"/>
        </w:rPr>
        <w:t xml:space="preserve"> Pojawiają się napisy: </w:t>
      </w:r>
      <w:r w:rsidR="00CE60D5" w:rsidRPr="005A08C3">
        <w:rPr>
          <w:rFonts w:cstheme="minorHAnsi"/>
        </w:rPr>
        <w:t>Jeśli czujesz się zagrożony, zadzwoń:48 226280120</w:t>
      </w:r>
    </w:p>
    <w:p w:rsidR="00CE60D5" w:rsidRPr="005A08C3" w:rsidRDefault="00CE60D5" w:rsidP="00CE60D5">
      <w:pPr>
        <w:rPr>
          <w:rFonts w:cstheme="minorHAnsi"/>
        </w:rPr>
      </w:pPr>
      <w:r w:rsidRPr="005A08C3">
        <w:rPr>
          <w:rFonts w:cstheme="minorHAnsi"/>
        </w:rPr>
        <w:t>Krajowe Centrum Interwencyjno-Konsultacyjne dla Ofiar Handlu Ludźmi</w:t>
      </w:r>
    </w:p>
    <w:p w:rsidR="00CE60D5" w:rsidRPr="005A08C3" w:rsidRDefault="00CE60D5" w:rsidP="00CE60D5">
      <w:pPr>
        <w:rPr>
          <w:rFonts w:cstheme="minorHAnsi"/>
        </w:rPr>
      </w:pPr>
      <w:r w:rsidRPr="005A08C3">
        <w:rPr>
          <w:rFonts w:cstheme="minorHAnsi"/>
        </w:rPr>
        <w:t>Europejski Numer Alarmowy 112</w:t>
      </w:r>
    </w:p>
    <w:p w:rsidR="006A163F" w:rsidRDefault="00CE60D5" w:rsidP="00CE60D5">
      <w:pPr>
        <w:jc w:val="both"/>
        <w:rPr>
          <w:b/>
          <w:bCs/>
        </w:rPr>
      </w:pPr>
      <w:r w:rsidRPr="005A08C3">
        <w:rPr>
          <w:rFonts w:cstheme="minorHAnsi"/>
        </w:rPr>
        <w:t>Spot zrealizowany w ramach projektu nr PL/2020/PR0109 ”Identyfikacja ofiar handlu ludźmi jako podstawa uzyskania wsparcia przez pokrzywdzonego”, współfinansowanego przez Unię Europejską ze środków Programu Krajowego Funduszu Bezpieczeństwa Wewnętrznego</w:t>
      </w:r>
    </w:p>
    <w:p w:rsidR="006A163F" w:rsidRDefault="006A163F" w:rsidP="00432E80">
      <w:pPr>
        <w:jc w:val="both"/>
        <w:rPr>
          <w:b/>
          <w:bCs/>
        </w:rPr>
      </w:pPr>
    </w:p>
    <w:p w:rsidR="006A163F" w:rsidRDefault="006A163F" w:rsidP="00432E80">
      <w:pPr>
        <w:jc w:val="both"/>
        <w:rPr>
          <w:b/>
          <w:bCs/>
        </w:rPr>
      </w:pPr>
    </w:p>
    <w:sectPr w:rsidR="006A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BED"/>
    <w:multiLevelType w:val="hybridMultilevel"/>
    <w:tmpl w:val="95DA525A"/>
    <w:lvl w:ilvl="0" w:tplc="D9AC33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D637A"/>
    <w:multiLevelType w:val="hybridMultilevel"/>
    <w:tmpl w:val="286AF196"/>
    <w:lvl w:ilvl="0" w:tplc="BA2812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D00ABE3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1F837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8DEE1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1EC9E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A08C5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89A6D8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C9C5F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8A10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1002B"/>
    <w:multiLevelType w:val="hybridMultilevel"/>
    <w:tmpl w:val="378EC85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EEFC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E13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EF1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CC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81C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A4C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CEF4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76E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11562"/>
    <w:multiLevelType w:val="hybridMultilevel"/>
    <w:tmpl w:val="26C47222"/>
    <w:lvl w:ilvl="0" w:tplc="D27451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6E7156"/>
    <w:multiLevelType w:val="hybridMultilevel"/>
    <w:tmpl w:val="837E1F8E"/>
    <w:lvl w:ilvl="0" w:tplc="F6A85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E6D0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006B4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530D30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182F8C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A007F40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D72C06C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49E4F24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C44B204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9D44A0"/>
    <w:multiLevelType w:val="hybridMultilevel"/>
    <w:tmpl w:val="CFC09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F0"/>
    <w:rsid w:val="00023D6B"/>
    <w:rsid w:val="000370C7"/>
    <w:rsid w:val="001E1537"/>
    <w:rsid w:val="00216A09"/>
    <w:rsid w:val="002D37BE"/>
    <w:rsid w:val="00333D74"/>
    <w:rsid w:val="003A4484"/>
    <w:rsid w:val="003B3085"/>
    <w:rsid w:val="003F7785"/>
    <w:rsid w:val="00432E80"/>
    <w:rsid w:val="00434339"/>
    <w:rsid w:val="004D1FE6"/>
    <w:rsid w:val="005A08C3"/>
    <w:rsid w:val="005C60F0"/>
    <w:rsid w:val="00653B5E"/>
    <w:rsid w:val="006A163F"/>
    <w:rsid w:val="006A3E45"/>
    <w:rsid w:val="00732F53"/>
    <w:rsid w:val="007D3E8A"/>
    <w:rsid w:val="00804432"/>
    <w:rsid w:val="008A7E61"/>
    <w:rsid w:val="008D0014"/>
    <w:rsid w:val="00926E48"/>
    <w:rsid w:val="009B6FEA"/>
    <w:rsid w:val="00BD7C1A"/>
    <w:rsid w:val="00CE60D5"/>
    <w:rsid w:val="00DA398B"/>
    <w:rsid w:val="00EA55ED"/>
    <w:rsid w:val="00EB5292"/>
    <w:rsid w:val="00F03E96"/>
    <w:rsid w:val="00F56D5D"/>
    <w:rsid w:val="00F95AFF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1745"/>
  <w15:chartTrackingRefBased/>
  <w15:docId w15:val="{5FCF8F45-23DB-4EAE-A3F3-DEB11F95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4432"/>
    <w:rPr>
      <w:b/>
      <w:bCs/>
    </w:rPr>
  </w:style>
  <w:style w:type="paragraph" w:styleId="Akapitzlist">
    <w:name w:val="List Paragraph"/>
    <w:basedOn w:val="Normalny"/>
    <w:uiPriority w:val="34"/>
    <w:qFormat/>
    <w:rsid w:val="00653B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53B5E"/>
  </w:style>
  <w:style w:type="paragraph" w:styleId="Tekstdymka">
    <w:name w:val="Balloon Text"/>
    <w:basedOn w:val="Normalny"/>
    <w:link w:val="TekstdymkaZnak"/>
    <w:uiPriority w:val="99"/>
    <w:semiHidden/>
    <w:unhideWhenUsed/>
    <w:rsid w:val="00432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E8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33D7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33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Borucka</dc:creator>
  <cp:keywords/>
  <dc:description/>
  <cp:lastModifiedBy>Magdalena_W</cp:lastModifiedBy>
  <cp:revision>3</cp:revision>
  <cp:lastPrinted>2022-10-17T12:30:00Z</cp:lastPrinted>
  <dcterms:created xsi:type="dcterms:W3CDTF">2022-10-17T13:59:00Z</dcterms:created>
  <dcterms:modified xsi:type="dcterms:W3CDTF">2022-10-17T14:01:00Z</dcterms:modified>
</cp:coreProperties>
</file>