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2" w:rsidRDefault="007B3A7B">
      <w:r>
        <w:t>DESKRYPCJA DO FILMU O WNUCZKU</w:t>
      </w:r>
    </w:p>
    <w:p w:rsidR="007B3A7B" w:rsidRDefault="007B3A7B">
      <w:r>
        <w:t xml:space="preserve">Policjanci kryminalni wyprowadzają z budynku komendy zatrzymanego 57-latka, prowadzą go przez dziedziniec i kierują się w stronę radiowozu. </w:t>
      </w:r>
      <w:bookmarkStart w:id="0" w:name="_GoBack"/>
      <w:bookmarkEnd w:id="0"/>
    </w:p>
    <w:sectPr w:rsidR="007B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7B"/>
    <w:rsid w:val="00027E07"/>
    <w:rsid w:val="00702057"/>
    <w:rsid w:val="007B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9803"/>
  <w15:chartTrackingRefBased/>
  <w15:docId w15:val="{DE6AF8C8-1F4E-4383-867C-447D796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2023-03-15T07:18:00Z</dcterms:created>
  <dcterms:modified xsi:type="dcterms:W3CDTF">2023-03-15T07:19:00Z</dcterms:modified>
</cp:coreProperties>
</file>