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23" w:rsidRDefault="00EC01CB">
      <w:r>
        <w:t>Na stole kuchennym widoczne między innymi pieniądze. Policjant w założonych na dłonie rękawiczkach liczy 200 zł banknoty. Kolejny kadr przedstawia zatrzymanego, który jest doprowadzany do samochodu przez dwóch nie</w:t>
      </w:r>
      <w:bookmarkStart w:id="0" w:name="_GoBack"/>
      <w:bookmarkEnd w:id="0"/>
      <w:r>
        <w:t>umundurowanych policjantów. Następnie widać ułożone na podłodze alkohole oraz pościele, pochodzące z kradzieży.  Na ostatnim ujęciu nieumundurowani policjanci doprowadzają zatrzymanego do pomieszczenia dla osób zatrzymanych.</w:t>
      </w:r>
    </w:p>
    <w:sectPr w:rsidR="00D4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CB"/>
    <w:rsid w:val="00D41423"/>
    <w:rsid w:val="00E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 Barbara</dc:creator>
  <cp:lastModifiedBy>Szczerba Barbara</cp:lastModifiedBy>
  <cp:revision>1</cp:revision>
  <dcterms:created xsi:type="dcterms:W3CDTF">2023-05-23T05:49:00Z</dcterms:created>
  <dcterms:modified xsi:type="dcterms:W3CDTF">2023-05-23T05:58:00Z</dcterms:modified>
</cp:coreProperties>
</file>