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4F" w:rsidRDefault="00306490">
      <w:r w:rsidRPr="00306490">
        <w:t>Nagranie rozpoczyna biała plansza z napisem Komenda Powiatowa Policji w Ostródzie, następnie widzimy policjantów prowadzących osobę zatrzymaną do prokuratury. Nagranie kończy biała plansza z napisem Komenda Powiatowa Policji w Ostródzie.</w:t>
      </w:r>
      <w:bookmarkStart w:id="0" w:name="_GoBack"/>
      <w:bookmarkEnd w:id="0"/>
    </w:p>
    <w:sectPr w:rsidR="004F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90"/>
    <w:rsid w:val="00306490"/>
    <w:rsid w:val="004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EC84-C64E-453E-ADE6-64E3301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1</cp:revision>
  <dcterms:created xsi:type="dcterms:W3CDTF">2023-12-28T12:20:00Z</dcterms:created>
  <dcterms:modified xsi:type="dcterms:W3CDTF">2023-12-28T12:21:00Z</dcterms:modified>
</cp:coreProperties>
</file>