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Shtojca 10.</w:t>
      </w:r>
    </w:p>
    <w:p w:rsidR="00881F3F" w:rsidRPr="00CA3F02" w:rsidRDefault="004C68F7" w:rsidP="00CA3F02">
      <w:pPr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Rregullorja</w:t>
      </w:r>
      <w:r w:rsidR="00881F3F"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 xml:space="preserve"> për qëndrimin e p</w:t>
      </w:r>
      <w:r w:rsidR="002A1F82"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ersonave</w:t>
      </w:r>
      <w:r w:rsidR="000A2AD6"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 xml:space="preserve"> të vendosur në dhomën kalimi</w:t>
      </w:r>
      <w:r w:rsidR="00881F3F"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.</w:t>
      </w:r>
    </w:p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§ </w:t>
      </w:r>
      <w:r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1</w:t>
      </w:r>
    </w:p>
    <w:p w:rsidR="00881F3F" w:rsidRPr="00CA3F02" w:rsidRDefault="000A2AD6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1. Personi i vendosur në dhomën 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duhet të informohet menjëherë për:</w:t>
      </w:r>
    </w:p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1) të drejtat dhe detyr</w:t>
      </w:r>
      <w:r w:rsidR="00180FFB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imet e tij duke e njohur me këtë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rregullore.</w:t>
      </w:r>
    </w:p>
    <w:p w:rsidR="00881F3F" w:rsidRPr="00CA3F02" w:rsidRDefault="00601DD7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 i pranuar në dhomën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konfirmon se ka lexuar rregulloren e qëndrimit duke nënshkruar kartën 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njohjes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me rregull</w:t>
      </w:r>
      <w:r w:rsidR="00180FFB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oren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e që</w:t>
      </w:r>
      <w:r w:rsidR="001B024B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ndrimit të personave në </w:t>
      </w:r>
      <w:bookmarkStart w:id="0" w:name="_GoBack"/>
      <w:bookmarkEnd w:id="0"/>
      <w:r w:rsidR="001B024B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dhomën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="001B024B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;</w:t>
      </w:r>
    </w:p>
    <w:p w:rsidR="00881F3F" w:rsidRPr="00CA3F02" w:rsidRDefault="007F7FA8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2) pajisjen e dhomës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me pajisje monitorimi, përfshirë ato për vëzhgimin dhe regjistrimin e imazheve - nëse janë të instaluara.</w:t>
      </w:r>
    </w:p>
    <w:p w:rsidR="00881F3F" w:rsidRPr="00CA3F02" w:rsidRDefault="00085B3C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2. P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 mund të qëndrojë në dhomën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jo më shumë se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sa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6 orë ng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a momenti i vendosjes së tij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.</w:t>
      </w:r>
    </w:p>
    <w:p w:rsidR="00881F3F" w:rsidRPr="00CA3F02" w:rsidRDefault="00F25B97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3. Personi i vendosur në dhomën 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, i cili nuk flet polonisht, i jepet mundësia të komunikojë për çështjet që k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anë të bëjnë me qëndrimin e tij në dhomën 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me ndihmën e 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një përkthyesi.</w:t>
      </w:r>
    </w:p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4. Nëse kontakti me person</w:t>
      </w:r>
      <w:r w:rsidR="00F04E59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in e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vendosur në dhomë </w:t>
      </w:r>
      <w:r w:rsidR="00F04E59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është i vështirë për shkak të ndërprerjes së vetë</w:t>
      </w:r>
      <w:r w:rsidR="00F04E59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dijes së tij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, </w:t>
      </w:r>
      <w:r w:rsidR="00F04E59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veprimet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e përmendu</w:t>
      </w:r>
      <w:r w:rsidR="00F04E59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ra në seksion 1, duhet të kryhen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pasi të pushojë së ekzistuari arsyeja e heqjes dorë nga ky detyrim.</w:t>
      </w:r>
    </w:p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5. Nëse për shkak të kontaktit të vështirë me </w:t>
      </w:r>
      <w:r w:rsidR="00072B0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personin e ndaluar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për shkak të prishjes së vetëdijes së tij, ai nuk njihet me të drejtat që rrjedhin nga paraburgimi sipas Kodit të Procedurë</w:t>
      </w:r>
      <w:r w:rsidR="00072B0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s Penale ose akteve të tjera, kjo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njohje duhet të bëhet pasi arsyeja e heqjes dorë nga ky detyrim ka pushuar së ekzistuari. Personi i </w:t>
      </w:r>
      <w:r w:rsidR="00072B0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ndaluar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konfirmon se është i njohur me të drejtat e tij me nënshkrimin e </w:t>
      </w:r>
      <w:r w:rsidR="00072B0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procesverbalit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të ndalimit</w:t>
      </w:r>
      <w:r w:rsidR="00072B0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të personit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.</w:t>
      </w:r>
    </w:p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§ </w:t>
      </w:r>
      <w:r w:rsidRPr="00CA3F02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2</w:t>
      </w:r>
    </w:p>
    <w:p w:rsidR="00881F3F" w:rsidRPr="00CA3F02" w:rsidRDefault="00881F3F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lastRenderedPageBreak/>
        <w:t>1.</w:t>
      </w:r>
      <w:r w:rsidR="00167E58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Personi i vendosur në dhomën kalimi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jep emrin dhe mbiem</w:t>
      </w:r>
      <w:r w:rsidR="00167E58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rin e tij, emrin e babait, datëlidnjen dhe vendlindjen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, të dhëna për vendbanimin ose qëndrimin dhe gjendjen e tij shëndetësore.</w:t>
      </w:r>
    </w:p>
    <w:p w:rsidR="00881F3F" w:rsidRPr="00CA3F02" w:rsidRDefault="00C71BB9" w:rsidP="00CA3F02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2. P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 vendo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sur dhe që qëndron në një dhomë</w:t>
      </w:r>
      <w:r w:rsidR="00384D6E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="00881F3F" w:rsidRPr="00CA3F02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 nënshtrohet kontrolleve parandaluese.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CA3F02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3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1. </w:t>
      </w:r>
      <w:r w:rsidR="00C71BB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Sendet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gjetur</w:t>
      </w:r>
      <w:r w:rsidR="00CF7018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dhe mbledhur</w:t>
      </w:r>
      <w:r w:rsidR="00CF7018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="005C00A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gjatë kontrollit parandalues , për të cilët bëhet fjalë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në § 2 </w:t>
      </w:r>
      <w:r w:rsidR="00CF7018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seksioni </w:t>
      </w:r>
      <w:r w:rsidR="005C00A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2, duhet të shënohen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me shënimin e karakteristikave individuale në 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fletën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depozitës. Fleta e depozitës nënshkruhet ng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a personi i pranuar në dhomën kalimi 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dhe 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nga polici, i cili i 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 depozituar sendet e përcaktuara në të.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2. Refuzimi ose pamundësia e një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personi të vendosur në dhomën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E833ED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 të firmosur shënohet në 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fletën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depozitës, duke 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cekur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praninë e një 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oficer 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polici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tjetër gjatë këtij </w:t>
      </w:r>
      <w:r w:rsidR="00A21FA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veprimi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, gjë që vërtetohet me nënshkrimin e tij.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3. </w:t>
      </w:r>
      <w:r w:rsidRPr="00CA3F02">
        <w:rPr>
          <w:rStyle w:val="y2iqfc"/>
          <w:rFonts w:ascii="Arial" w:hAnsi="Arial" w:cs="Arial"/>
          <w:i/>
          <w:color w:val="000000" w:themeColor="text1"/>
          <w:sz w:val="24"/>
          <w:szCs w:val="24"/>
          <w:lang w:val="sq-AL"/>
        </w:rPr>
        <w:t>(shfuqizuar)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4. </w:t>
      </w:r>
      <w:r w:rsidR="007B1CC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Sendet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gjetur</w:t>
      </w:r>
      <w:r w:rsidR="007B1CC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dhe mbledhur</w:t>
      </w:r>
      <w:r w:rsidR="007B1CC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gjatë kontrollit parandalues ​​të përmendur në § 2 </w:t>
      </w:r>
      <w:r w:rsidR="007B1CCB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seksioni </w:t>
      </w:r>
      <w:r w:rsidR="00C70BB4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2, nuk mund t'i transferohen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personi</w:t>
      </w:r>
      <w:r w:rsidR="00C70BB4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t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të vendosur në dhomë</w:t>
      </w:r>
      <w:r w:rsidR="00C70BB4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C70BB4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CA3F02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4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erson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vendosur në një dhomë 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zë një vend të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treguar nga oficeri i policisë, i cili 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 mbikëqyr atë dhe personat: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1) e seksit të kundërt vendosen veçmas;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2) të sjellurit për kthjellim vendosen veçmas nga personat esëll;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3) të cilët janë nën 18 vjeç vendosen veçmas nga të rriturit.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CA3F02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5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erson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vendosur në një dhomë </w:t>
      </w:r>
      <w:r w:rsidR="00F3209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informohet për </w:t>
      </w:r>
      <w:r w:rsidR="00D13662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detyrim për të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: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1) </w:t>
      </w:r>
      <w:r w:rsidR="00D13662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zbatuar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D13662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këtë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rregullore;</w:t>
      </w:r>
    </w:p>
    <w:p w:rsidR="00881F3F" w:rsidRPr="00CA3F02" w:rsidRDefault="00D13662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2) zbatuar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urdhrat e </w:t>
      </w:r>
      <w:r w:rsidR="00932556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oficerit të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932556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policisë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që e mbikëqyr atë;</w:t>
      </w:r>
    </w:p>
    <w:p w:rsidR="00881F3F" w:rsidRPr="00CA3F02" w:rsidRDefault="00D13662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3) respektuar rregullat e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bashkëjetesës shoqërore;</w:t>
      </w:r>
    </w:p>
    <w:p w:rsidR="00881F3F" w:rsidRPr="00CA3F02" w:rsidRDefault="00D13662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lastRenderedPageBreak/>
        <w:t>4) kujdesur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 higjienën pers</w:t>
      </w:r>
      <w:r w:rsidR="00932556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onale dhe pastërtinë e dhomës kalimi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;</w:t>
      </w:r>
    </w:p>
    <w:p w:rsidR="00881F3F" w:rsidRPr="00CA3F02" w:rsidRDefault="00D13662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5) përdorur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pajisjen e dhomës 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në përputhje me qëllimin e synuar;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6) </w:t>
      </w:r>
      <w:r w:rsidR="00D13662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njoftuar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menjëherë </w:t>
      </w:r>
      <w:r w:rsidR="00D13662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oficerin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policisë për çdo kërcënim për jetën, shëndetin ose shkatërrimin e pajisje</w:t>
      </w:r>
      <w:r w:rsidR="00E6793D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ve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të dhomës 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ose një ngjarje tjetër me pasoja të rrezikshme.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CA3F02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6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erson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vendosur në një dhomë 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përdor veshjet, të bre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ndshmet dhe këpucët e tij të vetë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CA3F02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7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ersoni i vendosur në një dhomë </w:t>
      </w:r>
      <w:r w:rsidR="002727B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jepet mundësia </w:t>
      </w:r>
      <w:r w:rsidR="00DC5F0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për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: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1) përdorimi</w:t>
      </w:r>
      <w:r w:rsidR="00DC5F0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 e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kujdesit mjekësor;</w:t>
      </w:r>
    </w:p>
    <w:p w:rsidR="00881F3F" w:rsidRPr="00CA3F02" w:rsidRDefault="00DC5F09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2) përdorimin e </w:t>
      </w:r>
      <w:r w:rsidR="00881F3F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objekteve sanitare dhe produkteve të pastrimit të nevojshme për ruajtjen e higjienës personale;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3) </w:t>
      </w:r>
      <w:r w:rsidR="0076362D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pirjen e duhanit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në një vend të caktuar në përputhje me dispozitat për kushtet e detajuara për përdorimin e produkteve të duhanit në ambiente dhe në mjetet e transportit të personave që i nënshtrohen ministrit përgjegjës </w:t>
      </w:r>
      <w:r w:rsidR="00A562E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të punëve të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brendshme, nëse kjo nuk pen</w:t>
      </w:r>
      <w:r w:rsidR="00A562E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gon kryerjen e detyrave zyrtare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nga oficerët e policisë që synojnë të garantojnë sigurinë e person</w:t>
      </w:r>
      <w:r w:rsidR="00A562E3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ave që qëndrojnë aty në dhomën 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;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4) </w:t>
      </w:r>
      <w:r w:rsidR="00C26637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të marrë </w:t>
      </w:r>
      <w:r w:rsidR="003A49E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barnat e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përshkruara nga mjeku, të cilat mund të vihen në dispozicion vetëm me pëlqimin e mjekut dhe në përputhje me marrëveshjet e bëra me të; barnat i jepen një personi të vendosur në një dhomë </w:t>
      </w:r>
      <w:r w:rsidR="003A49E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nga mjek</w:t>
      </w:r>
      <w:r w:rsidR="003A49E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u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ose polic</w:t>
      </w:r>
      <w:r w:rsidR="003A49E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sipas marrëveshjeve të bëra me mjekun;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5) t'i paraqesë kërke</w:t>
      </w:r>
      <w:r w:rsidR="0053100A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sat, </w:t>
      </w:r>
      <w:r w:rsidR="003A49E9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ankesat </w:t>
      </w:r>
      <w:r w:rsidR="0053100A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dhe propozimet 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nëpërmjet </w:t>
      </w:r>
      <w:r w:rsidR="00E4684C"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oficerit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të policisë që e mbikëqyr atë te drejtuesi i njësisë organizative të Policisë në dispozicion të së cilës ndodhet kjo dhomë.</w:t>
      </w:r>
    </w:p>
    <w:p w:rsidR="00881F3F" w:rsidRPr="00CA3F02" w:rsidRDefault="00881F3F" w:rsidP="00CA3F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CA3F02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8</w:t>
      </w:r>
      <w:r w:rsidRPr="00CA3F02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Pr="00CA3F02">
        <w:rPr>
          <w:rStyle w:val="y2iqfc"/>
          <w:rFonts w:ascii="Arial" w:hAnsi="Arial" w:cs="Arial"/>
          <w:i/>
          <w:color w:val="000000" w:themeColor="text1"/>
          <w:sz w:val="24"/>
          <w:szCs w:val="24"/>
          <w:lang w:val="sq-AL"/>
        </w:rPr>
        <w:t>(shfuqizuar)</w:t>
      </w:r>
    </w:p>
    <w:sectPr w:rsidR="00881F3F" w:rsidRPr="00CA3F02" w:rsidSect="0074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D67"/>
    <w:rsid w:val="00000C96"/>
    <w:rsid w:val="00072B0F"/>
    <w:rsid w:val="00085B3C"/>
    <w:rsid w:val="000A2AD6"/>
    <w:rsid w:val="001114AE"/>
    <w:rsid w:val="00125ABB"/>
    <w:rsid w:val="00167E58"/>
    <w:rsid w:val="00180FFB"/>
    <w:rsid w:val="001B024B"/>
    <w:rsid w:val="001C53C9"/>
    <w:rsid w:val="001F4FA5"/>
    <w:rsid w:val="002727B7"/>
    <w:rsid w:val="002A1F82"/>
    <w:rsid w:val="00340C30"/>
    <w:rsid w:val="00384D6E"/>
    <w:rsid w:val="003A49E9"/>
    <w:rsid w:val="003B22AF"/>
    <w:rsid w:val="00464DCD"/>
    <w:rsid w:val="004C68F7"/>
    <w:rsid w:val="0053100A"/>
    <w:rsid w:val="0059053E"/>
    <w:rsid w:val="005C00AF"/>
    <w:rsid w:val="005C0EB3"/>
    <w:rsid w:val="00601DD7"/>
    <w:rsid w:val="00603A35"/>
    <w:rsid w:val="007473D8"/>
    <w:rsid w:val="0076362D"/>
    <w:rsid w:val="007A51CA"/>
    <w:rsid w:val="007B1CCB"/>
    <w:rsid w:val="007F7FA8"/>
    <w:rsid w:val="0082457C"/>
    <w:rsid w:val="00825701"/>
    <w:rsid w:val="00881F3F"/>
    <w:rsid w:val="008A6D67"/>
    <w:rsid w:val="00932556"/>
    <w:rsid w:val="009D07E8"/>
    <w:rsid w:val="00A16469"/>
    <w:rsid w:val="00A21FAB"/>
    <w:rsid w:val="00A562E3"/>
    <w:rsid w:val="00AA5F79"/>
    <w:rsid w:val="00B6598C"/>
    <w:rsid w:val="00C26637"/>
    <w:rsid w:val="00C70BB4"/>
    <w:rsid w:val="00C71BB9"/>
    <w:rsid w:val="00C85186"/>
    <w:rsid w:val="00CA3F02"/>
    <w:rsid w:val="00CF7018"/>
    <w:rsid w:val="00D13662"/>
    <w:rsid w:val="00D147B4"/>
    <w:rsid w:val="00DC5F09"/>
    <w:rsid w:val="00DE02BB"/>
    <w:rsid w:val="00DE1232"/>
    <w:rsid w:val="00E4684C"/>
    <w:rsid w:val="00E6793D"/>
    <w:rsid w:val="00E833ED"/>
    <w:rsid w:val="00F04E59"/>
    <w:rsid w:val="00F25B97"/>
    <w:rsid w:val="00F32093"/>
    <w:rsid w:val="00F756D3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38586-5A85-4EA0-AF3A-CCA0382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1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1F3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8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Pośpiech</dc:creator>
  <cp:keywords/>
  <dc:description/>
  <cp:lastModifiedBy>Wioletta Wróbel-Delegacz</cp:lastModifiedBy>
  <cp:revision>48</cp:revision>
  <dcterms:created xsi:type="dcterms:W3CDTF">2023-11-02T08:29:00Z</dcterms:created>
  <dcterms:modified xsi:type="dcterms:W3CDTF">2024-03-18T08:36:00Z</dcterms:modified>
</cp:coreProperties>
</file>