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066" w:rsidRPr="00133018" w:rsidRDefault="00AC2D5B" w:rsidP="007B75F5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133018">
        <w:rPr>
          <w:rFonts w:asciiTheme="minorHAnsi" w:hAnsiTheme="minorHAnsi" w:cstheme="minorHAnsi"/>
          <w:b/>
          <w:sz w:val="24"/>
          <w:szCs w:val="24"/>
        </w:rPr>
        <w:t xml:space="preserve">WZÓR </w:t>
      </w:r>
      <w:r w:rsidR="00454DF3" w:rsidRPr="00133018">
        <w:rPr>
          <w:rFonts w:asciiTheme="minorHAnsi" w:hAnsiTheme="minorHAnsi" w:cstheme="minorHAnsi"/>
          <w:b/>
          <w:sz w:val="24"/>
          <w:szCs w:val="24"/>
        </w:rPr>
        <w:t>ZAŚWIADCZENI</w:t>
      </w:r>
      <w:r w:rsidRPr="00133018">
        <w:rPr>
          <w:rFonts w:asciiTheme="minorHAnsi" w:hAnsiTheme="minorHAnsi" w:cstheme="minorHAnsi"/>
          <w:b/>
          <w:sz w:val="24"/>
          <w:szCs w:val="24"/>
        </w:rPr>
        <w:t>A</w:t>
      </w:r>
      <w:r w:rsidR="00454DF3" w:rsidRPr="0013301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94D41" w:rsidRPr="00133018">
        <w:rPr>
          <w:rFonts w:asciiTheme="minorHAnsi" w:hAnsiTheme="minorHAnsi" w:cstheme="minorHAnsi"/>
          <w:b/>
          <w:sz w:val="24"/>
          <w:szCs w:val="24"/>
        </w:rPr>
        <w:t>ZASTĘPUJĄCE</w:t>
      </w:r>
      <w:r w:rsidRPr="00133018">
        <w:rPr>
          <w:rFonts w:asciiTheme="minorHAnsi" w:hAnsiTheme="minorHAnsi" w:cstheme="minorHAnsi"/>
          <w:b/>
          <w:sz w:val="24"/>
          <w:szCs w:val="24"/>
        </w:rPr>
        <w:t>GO</w:t>
      </w:r>
      <w:r w:rsidR="00A94D41" w:rsidRPr="00133018">
        <w:rPr>
          <w:rFonts w:asciiTheme="minorHAnsi" w:hAnsiTheme="minorHAnsi" w:cstheme="minorHAnsi"/>
          <w:b/>
          <w:sz w:val="24"/>
          <w:szCs w:val="24"/>
        </w:rPr>
        <w:t xml:space="preserve"> POZWOLENIE NA BROŃ I UPRAWNIAJACE DO WYWOZU Z TERYTORIUM RZECZYPOSPOLITEJ POLSKIEJ BRONI I AMUNICJI</w:t>
      </w:r>
    </w:p>
    <w:p w:rsidR="00454DF3" w:rsidRPr="00133018" w:rsidRDefault="00560066" w:rsidP="007B75F5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(na podstawie art. 4</w:t>
      </w:r>
      <w:r w:rsidR="00B17527" w:rsidRPr="00133018">
        <w:rPr>
          <w:rFonts w:asciiTheme="minorHAnsi" w:hAnsiTheme="minorHAnsi" w:cstheme="minorHAnsi"/>
          <w:sz w:val="24"/>
          <w:szCs w:val="24"/>
        </w:rPr>
        <w:t>2</w:t>
      </w:r>
      <w:r w:rsidRPr="00133018">
        <w:rPr>
          <w:rFonts w:asciiTheme="minorHAnsi" w:hAnsiTheme="minorHAnsi" w:cstheme="minorHAnsi"/>
          <w:sz w:val="24"/>
          <w:szCs w:val="24"/>
        </w:rPr>
        <w:t xml:space="preserve"> ust. </w:t>
      </w:r>
      <w:r w:rsidR="00A94D41" w:rsidRPr="00133018">
        <w:rPr>
          <w:rFonts w:asciiTheme="minorHAnsi" w:hAnsiTheme="minorHAnsi" w:cstheme="minorHAnsi"/>
          <w:sz w:val="24"/>
          <w:szCs w:val="24"/>
        </w:rPr>
        <w:t xml:space="preserve">6 i 8 </w:t>
      </w:r>
      <w:r w:rsidRPr="00133018">
        <w:rPr>
          <w:rFonts w:asciiTheme="minorHAnsi" w:hAnsiTheme="minorHAnsi" w:cstheme="minorHAnsi"/>
          <w:sz w:val="24"/>
          <w:szCs w:val="24"/>
        </w:rPr>
        <w:t xml:space="preserve">ustawy z dnia 21 maja 1999 r. </w:t>
      </w:r>
      <w:r w:rsidRPr="00133018">
        <w:rPr>
          <w:rFonts w:asciiTheme="minorHAnsi" w:hAnsiTheme="minorHAnsi" w:cstheme="minorHAnsi"/>
          <w:i/>
          <w:sz w:val="24"/>
          <w:szCs w:val="24"/>
        </w:rPr>
        <w:t>o broni i amunicji</w:t>
      </w:r>
      <w:r w:rsidRPr="00133018">
        <w:rPr>
          <w:rFonts w:asciiTheme="minorHAnsi" w:hAnsiTheme="minorHAnsi" w:cstheme="minorHAnsi"/>
          <w:sz w:val="24"/>
          <w:szCs w:val="24"/>
        </w:rPr>
        <w:t>)</w:t>
      </w:r>
    </w:p>
    <w:p w:rsidR="00C977B1" w:rsidRPr="00133018" w:rsidRDefault="00D378BE" w:rsidP="007B75F5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133018">
        <w:rPr>
          <w:rFonts w:asciiTheme="minorHAnsi" w:hAnsiTheme="minorHAnsi" w:cstheme="minorHAnsi"/>
          <w:b/>
          <w:sz w:val="24"/>
          <w:szCs w:val="24"/>
        </w:rPr>
        <w:t>AWERS</w:t>
      </w:r>
    </w:p>
    <w:p w:rsidR="004B4244" w:rsidRPr="00133018" w:rsidRDefault="004B4244" w:rsidP="007B75F5">
      <w:pPr>
        <w:pStyle w:val="Akapitzlist"/>
        <w:tabs>
          <w:tab w:val="left" w:pos="1010"/>
        </w:tabs>
        <w:spacing w:after="120" w:line="360" w:lineRule="auto"/>
        <w:ind w:left="426"/>
        <w:rPr>
          <w:rStyle w:val="Tekstpodstawowy2"/>
          <w:rFonts w:asciiTheme="minorHAnsi" w:hAnsiTheme="minorHAnsi" w:cstheme="minorHAnsi"/>
          <w:sz w:val="24"/>
          <w:szCs w:val="24"/>
        </w:rPr>
      </w:pPr>
    </w:p>
    <w:p w:rsidR="004B4244" w:rsidRPr="00133018" w:rsidRDefault="00A94D41" w:rsidP="007B75F5">
      <w:pPr>
        <w:pStyle w:val="Akapitzlist"/>
        <w:tabs>
          <w:tab w:val="left" w:pos="1010"/>
        </w:tabs>
        <w:spacing w:after="120" w:line="360" w:lineRule="auto"/>
        <w:ind w:left="426"/>
        <w:rPr>
          <w:rStyle w:val="Tekstpodstawowy2"/>
          <w:rFonts w:asciiTheme="minorHAnsi" w:hAnsiTheme="minorHAnsi" w:cstheme="minorHAnsi"/>
          <w:sz w:val="24"/>
          <w:szCs w:val="24"/>
        </w:rPr>
      </w:pPr>
      <w:r w:rsidRPr="00133018">
        <w:rPr>
          <w:rStyle w:val="Tekstpodstawowy2"/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353050" cy="7593900"/>
            <wp:effectExtent l="0" t="0" r="0" b="7620"/>
            <wp:docPr id="29" name="Obraz 29" descr="Awers. Dokument formatu A4, papierowy, dwustronny, personalizowany z wykorzystaniem drukarki atramentowej lub innej równoważnej, której środek kryjący będzie zapewniał trwałą integrację z podłoż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318" cy="763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D41" w:rsidRPr="00133018" w:rsidRDefault="00D378BE" w:rsidP="007B75F5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b/>
          <w:sz w:val="24"/>
          <w:szCs w:val="24"/>
        </w:rPr>
        <w:lastRenderedPageBreak/>
        <w:t>REWERS</w:t>
      </w:r>
    </w:p>
    <w:p w:rsidR="00FB3002" w:rsidRPr="00133018" w:rsidRDefault="00A94D41" w:rsidP="007B75F5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6472597" cy="9182100"/>
            <wp:effectExtent l="0" t="0" r="4445" b="0"/>
            <wp:docPr id="30" name="Obraz 30" descr="Rewers. Dokument formatu A4, papierowy, dwustronny, personalizowany z wykorzystaniem drukarki atramentowej lub innej równoważnej, której środek kryjący będzie zapewniał trwałą integrację z podłoż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31" cy="922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BE" w:rsidRPr="00133018" w:rsidRDefault="00D378BE" w:rsidP="007B75F5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lastRenderedPageBreak/>
        <w:t>Data wprowadzenia do obrotu prawnego: 5 maja 2024 r.</w:t>
      </w:r>
    </w:p>
    <w:p w:rsidR="00D378BE" w:rsidRPr="00133018" w:rsidRDefault="00D378BE" w:rsidP="007B75F5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Data rozpoczęcia wydawania dokumentu publicznego danego wzoru: 2 października 2024 r.</w:t>
      </w:r>
    </w:p>
    <w:p w:rsidR="00D378BE" w:rsidRPr="00133018" w:rsidRDefault="00D378BE" w:rsidP="007B75F5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 xml:space="preserve">Okres ważności dokumentu publicznego: </w:t>
      </w:r>
      <w:r w:rsidR="00183A44" w:rsidRPr="00133018">
        <w:rPr>
          <w:rFonts w:asciiTheme="minorHAnsi" w:hAnsiTheme="minorHAnsi" w:cstheme="minorHAnsi"/>
          <w:sz w:val="24"/>
          <w:szCs w:val="24"/>
        </w:rPr>
        <w:t xml:space="preserve">określony przez </w:t>
      </w:r>
      <w:r w:rsidR="001047CC" w:rsidRPr="00133018">
        <w:rPr>
          <w:rFonts w:asciiTheme="minorHAnsi" w:hAnsiTheme="minorHAnsi" w:cstheme="minorHAnsi"/>
          <w:sz w:val="24"/>
          <w:szCs w:val="24"/>
        </w:rPr>
        <w:t xml:space="preserve">właściwy </w:t>
      </w:r>
      <w:r w:rsidR="00183A44" w:rsidRPr="00133018">
        <w:rPr>
          <w:rFonts w:asciiTheme="minorHAnsi" w:hAnsiTheme="minorHAnsi" w:cstheme="minorHAnsi"/>
          <w:sz w:val="24"/>
          <w:szCs w:val="24"/>
        </w:rPr>
        <w:t>organ Policji,</w:t>
      </w:r>
      <w:r w:rsidRPr="00133018">
        <w:rPr>
          <w:rFonts w:asciiTheme="minorHAnsi" w:hAnsiTheme="minorHAnsi" w:cstheme="minorHAnsi"/>
          <w:sz w:val="24"/>
          <w:szCs w:val="24"/>
        </w:rPr>
        <w:t xml:space="preserve"> nie dłuższy niż 30 dni.</w:t>
      </w:r>
    </w:p>
    <w:p w:rsidR="00D378BE" w:rsidRPr="00133018" w:rsidRDefault="00D378BE" w:rsidP="007B75F5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133018">
        <w:rPr>
          <w:rFonts w:asciiTheme="minorHAnsi" w:hAnsiTheme="minorHAnsi" w:cstheme="minorHAnsi"/>
          <w:b/>
          <w:sz w:val="24"/>
          <w:szCs w:val="24"/>
        </w:rPr>
        <w:t>Opis dokumentu publicznego:</w:t>
      </w:r>
    </w:p>
    <w:p w:rsidR="00D378BE" w:rsidRPr="00133018" w:rsidRDefault="00D378BE" w:rsidP="007B75F5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Dokument formatu A4, papierowy, dwustronny, personalizowany z wykorzystaniem drukarki atramentowej lub innej równoważnej, której środek kryjący będzie zapewniał trwałą integrację</w:t>
      </w:r>
      <w:r w:rsidR="00183A44" w:rsidRPr="00133018">
        <w:rPr>
          <w:rFonts w:asciiTheme="minorHAnsi" w:hAnsiTheme="minorHAnsi" w:cstheme="minorHAnsi"/>
          <w:sz w:val="24"/>
          <w:szCs w:val="24"/>
        </w:rPr>
        <w:t xml:space="preserve"> </w:t>
      </w:r>
      <w:r w:rsidRPr="00133018">
        <w:rPr>
          <w:rFonts w:asciiTheme="minorHAnsi" w:hAnsiTheme="minorHAnsi" w:cstheme="minorHAnsi"/>
          <w:sz w:val="24"/>
          <w:szCs w:val="24"/>
        </w:rPr>
        <w:t>z podłożem</w:t>
      </w:r>
      <w:r w:rsidR="007B75F5">
        <w:rPr>
          <w:rFonts w:asciiTheme="minorHAnsi" w:hAnsiTheme="minorHAnsi" w:cstheme="minorHAnsi"/>
          <w:sz w:val="24"/>
          <w:szCs w:val="24"/>
        </w:rPr>
        <w:t>.</w:t>
      </w:r>
    </w:p>
    <w:p w:rsidR="00D378BE" w:rsidRPr="00133018" w:rsidRDefault="00D378BE" w:rsidP="007B75F5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133018">
        <w:rPr>
          <w:rFonts w:asciiTheme="minorHAnsi" w:hAnsiTheme="minorHAnsi" w:cstheme="minorHAnsi"/>
          <w:b/>
          <w:sz w:val="24"/>
          <w:szCs w:val="24"/>
        </w:rPr>
        <w:t>Zabezpieczenia dokumentu:</w:t>
      </w:r>
    </w:p>
    <w:p w:rsidR="00D378BE" w:rsidRPr="00133018" w:rsidRDefault="00D378BE" w:rsidP="007B75F5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Zabezpieczenia w podłożu:</w:t>
      </w:r>
    </w:p>
    <w:p w:rsidR="00D378BE" w:rsidRPr="00133018" w:rsidRDefault="00D378BE" w:rsidP="007B75F5">
      <w:pPr>
        <w:pStyle w:val="Akapitzlist"/>
        <w:numPr>
          <w:ilvl w:val="0"/>
          <w:numId w:val="1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papier niewykazujący luminescencji w promieniowaniu ultrafioletowym,</w:t>
      </w:r>
    </w:p>
    <w:p w:rsidR="00D378BE" w:rsidRPr="00133018" w:rsidRDefault="00D378BE" w:rsidP="007B75F5">
      <w:pPr>
        <w:pStyle w:val="Akapitzlist"/>
        <w:numPr>
          <w:ilvl w:val="0"/>
          <w:numId w:val="1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papier uczulony na działanie odczynników chemicznych,</w:t>
      </w:r>
    </w:p>
    <w:p w:rsidR="00D378BE" w:rsidRPr="00133018" w:rsidRDefault="00D378BE" w:rsidP="007B75F5">
      <w:pPr>
        <w:pStyle w:val="Akapitzlist"/>
        <w:numPr>
          <w:ilvl w:val="0"/>
          <w:numId w:val="1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bieżący dwutonowy znak wodny,</w:t>
      </w:r>
    </w:p>
    <w:p w:rsidR="00D378BE" w:rsidRPr="00133018" w:rsidRDefault="00D378BE" w:rsidP="007B75F5">
      <w:pPr>
        <w:pStyle w:val="Akapitzlist"/>
        <w:numPr>
          <w:ilvl w:val="0"/>
          <w:numId w:val="1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włókna zabezpieczające.</w:t>
      </w:r>
    </w:p>
    <w:p w:rsidR="00D378BE" w:rsidRPr="00133018" w:rsidRDefault="00D378BE" w:rsidP="007B75F5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Zabezpieczenia w druku–AWERS:</w:t>
      </w:r>
    </w:p>
    <w:p w:rsidR="00D378BE" w:rsidRPr="00133018" w:rsidRDefault="00D378BE" w:rsidP="007B75F5">
      <w:pPr>
        <w:pStyle w:val="Akapitzlist"/>
        <w:numPr>
          <w:ilvl w:val="0"/>
          <w:numId w:val="15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druk offsetowy umiejscowiony na całej powierzchni,</w:t>
      </w:r>
    </w:p>
    <w:p w:rsidR="00D378BE" w:rsidRPr="00133018" w:rsidRDefault="00D378BE" w:rsidP="007B75F5">
      <w:pPr>
        <w:pStyle w:val="Akapitzlist"/>
        <w:numPr>
          <w:ilvl w:val="0"/>
          <w:numId w:val="15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dwukolorowe tło giloszowe wykonane w technice druku irysowego, umiejscowione na całej powierzchni pionowo w układzie kolorów A–B–A,</w:t>
      </w:r>
    </w:p>
    <w:p w:rsidR="00D378BE" w:rsidRPr="00133018" w:rsidRDefault="00D378BE" w:rsidP="007B75F5">
      <w:pPr>
        <w:pStyle w:val="Akapitzlist"/>
        <w:numPr>
          <w:ilvl w:val="0"/>
          <w:numId w:val="15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numeracja typograficzna umiejscowiona w dolnej części pośrodku,</w:t>
      </w:r>
    </w:p>
    <w:p w:rsidR="00D378BE" w:rsidRPr="00133018" w:rsidRDefault="00D378BE" w:rsidP="007B75F5">
      <w:pPr>
        <w:pStyle w:val="Akapitzlist"/>
        <w:numPr>
          <w:ilvl w:val="0"/>
          <w:numId w:val="15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mikrodruki umiejscowione wewnątrz tła giloszowego na całej szerokości formularza</w:t>
      </w:r>
      <w:r w:rsidR="00133018">
        <w:rPr>
          <w:rFonts w:asciiTheme="minorHAnsi" w:hAnsiTheme="minorHAnsi" w:cstheme="minorHAnsi"/>
          <w:sz w:val="24"/>
          <w:szCs w:val="24"/>
        </w:rPr>
        <w:t xml:space="preserve"> </w:t>
      </w:r>
      <w:r w:rsidRPr="00133018">
        <w:rPr>
          <w:rFonts w:asciiTheme="minorHAnsi" w:hAnsiTheme="minorHAnsi" w:cstheme="minorHAnsi"/>
          <w:sz w:val="24"/>
          <w:szCs w:val="24"/>
        </w:rPr>
        <w:t>zaświadczenia pod górną i nad dolną krawędzią tworzące falę, a pod nazwą zaświadczenia</w:t>
      </w:r>
      <w:r w:rsidR="00133018">
        <w:rPr>
          <w:rFonts w:asciiTheme="minorHAnsi" w:hAnsiTheme="minorHAnsi" w:cstheme="minorHAnsi"/>
          <w:sz w:val="24"/>
          <w:szCs w:val="24"/>
        </w:rPr>
        <w:t xml:space="preserve"> </w:t>
      </w:r>
      <w:r w:rsidRPr="00133018">
        <w:rPr>
          <w:rFonts w:asciiTheme="minorHAnsi" w:hAnsiTheme="minorHAnsi" w:cstheme="minorHAnsi"/>
          <w:sz w:val="24"/>
          <w:szCs w:val="24"/>
        </w:rPr>
        <w:t>tworzące linię prostą,</w:t>
      </w:r>
    </w:p>
    <w:p w:rsidR="00D378BE" w:rsidRPr="00133018" w:rsidRDefault="00D378BE" w:rsidP="007B75F5">
      <w:pPr>
        <w:pStyle w:val="Akapitzlist"/>
        <w:numPr>
          <w:ilvl w:val="0"/>
          <w:numId w:val="15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 xml:space="preserve">element wykonany farbą </w:t>
      </w:r>
      <w:proofErr w:type="spellStart"/>
      <w:r w:rsidRPr="00133018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133018">
        <w:rPr>
          <w:rFonts w:asciiTheme="minorHAnsi" w:hAnsiTheme="minorHAnsi" w:cstheme="minorHAnsi"/>
          <w:sz w:val="24"/>
          <w:szCs w:val="24"/>
        </w:rPr>
        <w:t>, umiejscowiony w dolnym prawym rogu, oznaczony literami RP,</w:t>
      </w:r>
    </w:p>
    <w:p w:rsidR="00D378BE" w:rsidRPr="00133018" w:rsidRDefault="00D378BE" w:rsidP="007B75F5">
      <w:pPr>
        <w:pStyle w:val="Akapitzlist"/>
        <w:numPr>
          <w:ilvl w:val="0"/>
          <w:numId w:val="15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element graficzny wykonany farbą aktywną w promieniowaniu ultrafioletowym, umiejscowiony w środkowej części zaświadczenia, przedstawiający godło Polski.</w:t>
      </w:r>
    </w:p>
    <w:p w:rsidR="00D378BE" w:rsidRPr="00133018" w:rsidRDefault="00D378BE" w:rsidP="007B75F5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Zabezpieczenia w druku–REWERS:</w:t>
      </w:r>
    </w:p>
    <w:p w:rsidR="00D378BE" w:rsidRPr="00133018" w:rsidRDefault="00D378BE" w:rsidP="007B75F5">
      <w:pPr>
        <w:pStyle w:val="Akapitzlist"/>
        <w:numPr>
          <w:ilvl w:val="0"/>
          <w:numId w:val="16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druk offsetowy umiejscowiony na całej powierzchni,</w:t>
      </w:r>
    </w:p>
    <w:p w:rsidR="00D378BE" w:rsidRPr="00133018" w:rsidRDefault="00D378BE" w:rsidP="007B75F5">
      <w:pPr>
        <w:pStyle w:val="Akapitzlist"/>
        <w:numPr>
          <w:ilvl w:val="0"/>
          <w:numId w:val="16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dwukolorowe tło giloszowe wykonane w technice druku irysowego, umiejscowione na całej powierzchni pionowo w układzie kolorów A–B–A,</w:t>
      </w:r>
    </w:p>
    <w:p w:rsidR="00D378BE" w:rsidRPr="00133018" w:rsidRDefault="00D378BE" w:rsidP="007B75F5">
      <w:pPr>
        <w:pStyle w:val="Akapitzlist"/>
        <w:numPr>
          <w:ilvl w:val="0"/>
          <w:numId w:val="16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numeracja typograficzna umiejscowiona w dolnej części pośrodku,</w:t>
      </w:r>
    </w:p>
    <w:p w:rsidR="00D378BE" w:rsidRPr="00133018" w:rsidRDefault="00D378BE" w:rsidP="007B75F5">
      <w:pPr>
        <w:pStyle w:val="Akapitzlist"/>
        <w:numPr>
          <w:ilvl w:val="0"/>
          <w:numId w:val="16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lastRenderedPageBreak/>
        <w:t>mikrodruki umiejscowione wewnątrz tła giloszowego na całej szerokości formularza zaświadczenia pod górną i nad dolną krawędzią tworzące falę, a pod treścią pouczenia tworzące linię prostą,</w:t>
      </w:r>
    </w:p>
    <w:p w:rsidR="00D378BE" w:rsidRPr="00133018" w:rsidRDefault="00D378BE" w:rsidP="007B75F5">
      <w:pPr>
        <w:pStyle w:val="Akapitzlist"/>
        <w:numPr>
          <w:ilvl w:val="0"/>
          <w:numId w:val="16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 xml:space="preserve">element wykonany farbą </w:t>
      </w:r>
      <w:proofErr w:type="spellStart"/>
      <w:r w:rsidRPr="00133018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133018">
        <w:rPr>
          <w:rFonts w:asciiTheme="minorHAnsi" w:hAnsiTheme="minorHAnsi" w:cstheme="minorHAnsi"/>
          <w:sz w:val="24"/>
          <w:szCs w:val="24"/>
        </w:rPr>
        <w:t>, umiejscowiony w dolnym prawym rogu, oznaczony literami RP.</w:t>
      </w:r>
    </w:p>
    <w:p w:rsidR="00D378BE" w:rsidRPr="00133018" w:rsidRDefault="00D378BE" w:rsidP="007B75F5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133018">
        <w:rPr>
          <w:rFonts w:asciiTheme="minorHAnsi" w:hAnsiTheme="minorHAnsi" w:cstheme="minorHAnsi"/>
          <w:b/>
          <w:sz w:val="24"/>
          <w:szCs w:val="24"/>
        </w:rPr>
        <w:t>Pliki graficzne obrazujące elementy zabezpieczeń przed fałszerstwem (widzialne w świetle UV):</w:t>
      </w:r>
    </w:p>
    <w:p w:rsidR="00D661DF" w:rsidRPr="00133018" w:rsidRDefault="00D661DF" w:rsidP="007B75F5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Tło giloszowe.</w:t>
      </w:r>
    </w:p>
    <w:p w:rsidR="00D661DF" w:rsidRPr="00133018" w:rsidRDefault="00D661DF" w:rsidP="007B75F5">
      <w:pPr>
        <w:tabs>
          <w:tab w:val="left" w:pos="284"/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FE55D89" wp14:editId="0D420AB1">
            <wp:extent cx="1239770" cy="931145"/>
            <wp:effectExtent l="0" t="0" r="0" b="2540"/>
            <wp:docPr id="2" name="Obraz 2" descr="Tło giloszow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37" cy="9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DF" w:rsidRPr="00133018" w:rsidRDefault="00D661DF" w:rsidP="007B75F5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 xml:space="preserve">Element wykonany farbą </w:t>
      </w:r>
      <w:proofErr w:type="spellStart"/>
      <w:r w:rsidRPr="00133018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133018">
        <w:rPr>
          <w:rFonts w:asciiTheme="minorHAnsi" w:hAnsiTheme="minorHAnsi" w:cstheme="minorHAnsi"/>
          <w:sz w:val="24"/>
          <w:szCs w:val="24"/>
        </w:rPr>
        <w:t xml:space="preserve"> (transparentną o </w:t>
      </w:r>
      <w:proofErr w:type="spellStart"/>
      <w:r w:rsidRPr="00133018">
        <w:rPr>
          <w:rFonts w:asciiTheme="minorHAnsi" w:hAnsiTheme="minorHAnsi" w:cstheme="minorHAnsi"/>
          <w:sz w:val="24"/>
          <w:szCs w:val="24"/>
        </w:rPr>
        <w:t>metaliczno</w:t>
      </w:r>
      <w:proofErr w:type="spellEnd"/>
      <w:r w:rsidRPr="00133018">
        <w:rPr>
          <w:rFonts w:asciiTheme="minorHAnsi" w:hAnsiTheme="minorHAnsi" w:cstheme="minorHAnsi"/>
          <w:sz w:val="24"/>
          <w:szCs w:val="24"/>
        </w:rPr>
        <w:t>–perłowym połysku), charakteryzujący się zmienną intensywnością, zależną od kąta obserwacji.</w:t>
      </w:r>
    </w:p>
    <w:p w:rsidR="00D661DF" w:rsidRPr="00133018" w:rsidRDefault="00D661DF" w:rsidP="007B75F5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9A0EB70" wp14:editId="6D74F7EF">
            <wp:extent cx="1514651" cy="996611"/>
            <wp:effectExtent l="0" t="0" r="0" b="0"/>
            <wp:docPr id="3" name="Obraz 3" descr="Element wykonany farbą irydyscentną (transparentną o metaliczno–perłowym połysku), charakteryzujący się zmienną intensywnością, zależną od kąta obserwa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851" cy="10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DF" w:rsidRPr="00133018" w:rsidRDefault="00D661DF" w:rsidP="007B75F5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Numeracja typograficzna widoczna w świetle dziennym w kolorze czarnym.</w:t>
      </w:r>
    </w:p>
    <w:p w:rsidR="00D661DF" w:rsidRPr="00133018" w:rsidRDefault="00D661DF" w:rsidP="007B75F5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160550" cy="802204"/>
            <wp:effectExtent l="0" t="0" r="0" b="0"/>
            <wp:docPr id="31" name="Obraz 31" descr="Numeracja typograficzna widoczna w świetle dziennym w kolorze czarn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21" cy="82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DF" w:rsidRPr="00133018" w:rsidRDefault="00D661DF" w:rsidP="007B75F5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proofErr w:type="spellStart"/>
      <w:r w:rsidRPr="00133018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Pr="00133018">
        <w:rPr>
          <w:rFonts w:asciiTheme="minorHAnsi" w:hAnsiTheme="minorHAnsi" w:cstheme="minorHAnsi"/>
          <w:sz w:val="24"/>
          <w:szCs w:val="24"/>
        </w:rPr>
        <w:t xml:space="preserve"> pozytywowy o treści: „RZECZPOSPOLITA POLSKA”, umiejscowiony wewnątrz tła giloszowego w dolnej i górnej części awersu i rewersu zaświadczenia.</w:t>
      </w:r>
    </w:p>
    <w:p w:rsidR="00D661DF" w:rsidRPr="00133018" w:rsidRDefault="00D661DF" w:rsidP="007B75F5">
      <w:pPr>
        <w:spacing w:after="120" w:line="360" w:lineRule="auto"/>
        <w:rPr>
          <w:rFonts w:asciiTheme="minorHAnsi" w:hAnsiTheme="minorHAnsi" w:cstheme="minorHAnsi"/>
          <w:noProof/>
          <w:sz w:val="24"/>
          <w:szCs w:val="24"/>
        </w:rPr>
      </w:pPr>
      <w:r w:rsidRPr="0013301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2CA6106" wp14:editId="38F90377">
            <wp:extent cx="3145833" cy="886351"/>
            <wp:effectExtent l="0" t="0" r="0" b="9525"/>
            <wp:docPr id="5" name="Obraz 5" descr="Mikrotekst pozytywowy o treści: „RZECZPOSPOLITA POLSKA”, umiejscowiony wewnątrz tła giloszowego w dolnej i górnej części awersu i rewersu zaświadczen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42" cy="92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DF" w:rsidRPr="00133018" w:rsidRDefault="00D661DF" w:rsidP="007B75F5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proofErr w:type="spellStart"/>
      <w:r w:rsidRPr="00133018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Pr="00133018">
        <w:rPr>
          <w:rFonts w:asciiTheme="minorHAnsi" w:hAnsiTheme="minorHAnsi" w:cstheme="minorHAnsi"/>
          <w:sz w:val="24"/>
          <w:szCs w:val="24"/>
        </w:rPr>
        <w:t xml:space="preserve"> pozytywowy o treści: „RZECZPOSPOLITAPOLSKA”, umiejscowiony w górnej części awersu oraz dolnej części rewersu zaświadczenia.</w:t>
      </w:r>
    </w:p>
    <w:p w:rsidR="00D661DF" w:rsidRPr="00133018" w:rsidRDefault="00D661DF" w:rsidP="007B75F5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406AF5E" wp14:editId="4F827965">
            <wp:extent cx="3258198" cy="830252"/>
            <wp:effectExtent l="0" t="0" r="0" b="8255"/>
            <wp:docPr id="6" name="Obraz 6" descr="Mikrotekst pozytywowy o treści: „RZECZPOSPOLITAPOLSKA”, umiejscowiony w górnej części awersu oraz dolnej części rewersu zaświad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96" cy="85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DF" w:rsidRPr="00133018" w:rsidRDefault="00D661DF" w:rsidP="007B75F5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lastRenderedPageBreak/>
        <w:t>Druk irysowy, poziomy, w układzie kolorów A–B–A.</w:t>
      </w:r>
    </w:p>
    <w:p w:rsidR="00D661DF" w:rsidRPr="00133018" w:rsidRDefault="00D661DF" w:rsidP="007B75F5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B780622" wp14:editId="26903C84">
            <wp:extent cx="5109968" cy="694778"/>
            <wp:effectExtent l="0" t="0" r="0" b="0"/>
            <wp:docPr id="12" name="Obraz 12" descr="Druk irysowy, poziomy, w układzie kolorów A–B–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242" cy="70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DF" w:rsidRPr="00133018" w:rsidRDefault="00D661DF" w:rsidP="007B75F5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Włókna zabezpieczające widoczne jedynie w promieniowaniu ultrafioletowym (niebieskie, żółte i dwukolorowe w kolorze żółto–niebieskim).</w:t>
      </w:r>
    </w:p>
    <w:p w:rsidR="00D661DF" w:rsidRPr="00133018" w:rsidRDefault="00D661DF" w:rsidP="007B75F5">
      <w:pPr>
        <w:spacing w:after="120" w:line="360" w:lineRule="auto"/>
        <w:rPr>
          <w:rFonts w:asciiTheme="minorHAnsi" w:hAnsiTheme="minorHAnsi" w:cstheme="minorHAnsi"/>
          <w:noProof/>
          <w:sz w:val="24"/>
          <w:szCs w:val="24"/>
        </w:rPr>
      </w:pPr>
      <w:r w:rsidRPr="0013301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66E5897" wp14:editId="52495B04">
            <wp:extent cx="1527230" cy="1489058"/>
            <wp:effectExtent l="0" t="0" r="0" b="0"/>
            <wp:docPr id="14" name="Obraz 14" descr="Włókna zabezpieczające widoczne jedynie w promieniowaniu ultrafioletowym (niebieskie, żółte i dwukolorowe w kolorze żółto–niebieskim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22" cy="151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DF" w:rsidRPr="00133018" w:rsidRDefault="00D661DF" w:rsidP="007B75F5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sz w:val="24"/>
          <w:szCs w:val="24"/>
        </w:rPr>
        <w:t>Widok dwutonowego, bieżącego znaku wodnego w świetle przechodzącym.</w:t>
      </w:r>
    </w:p>
    <w:p w:rsidR="00D661DF" w:rsidRPr="00133018" w:rsidRDefault="00D661DF" w:rsidP="007B75F5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13301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4C8C24E" wp14:editId="44D2EB4C">
            <wp:extent cx="1396972" cy="1344162"/>
            <wp:effectExtent l="0" t="0" r="0" b="8890"/>
            <wp:docPr id="17" name="Obraz 17" descr="Widok dwutonowego, bieżącego znaku wodnego w świetle przechodzący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36" cy="13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61DF" w:rsidRPr="00133018" w:rsidSect="00560066">
      <w:footerReference w:type="even" r:id="rId18"/>
      <w:footerReference w:type="default" r:id="rId19"/>
      <w:footerReference w:type="first" r:id="rId20"/>
      <w:footnotePr>
        <w:numRestart w:val="eachSect"/>
      </w:footnotePr>
      <w:pgSz w:w="11906" w:h="16838"/>
      <w:pgMar w:top="567" w:right="1133" w:bottom="709" w:left="992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06F1" w:rsidRDefault="009E06F1" w:rsidP="002E7B3A">
      <w:r>
        <w:separator/>
      </w:r>
    </w:p>
  </w:endnote>
  <w:endnote w:type="continuationSeparator" w:id="0">
    <w:p w:rsidR="009E06F1" w:rsidRDefault="009E06F1" w:rsidP="002E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2F1" w:rsidRDefault="003A746D" w:rsidP="00A1764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E62F1" w:rsidRDefault="009E06F1" w:rsidP="008E1FF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2F1" w:rsidRDefault="009E06F1" w:rsidP="000471D8">
    <w:pPr>
      <w:pStyle w:val="Stopka"/>
      <w:framePr w:wrap="around" w:vAnchor="text" w:hAnchor="margin" w:xAlign="right" w:y="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1044929"/>
      <w:docPartObj>
        <w:docPartGallery w:val="Page Numbers (Bottom of Page)"/>
        <w:docPartUnique/>
      </w:docPartObj>
    </w:sdtPr>
    <w:sdtEndPr/>
    <w:sdtContent>
      <w:p w:rsidR="00ED10EA" w:rsidRDefault="00ED10E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ED10EA" w:rsidRDefault="00ED10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06F1" w:rsidRDefault="009E06F1" w:rsidP="002E7B3A">
      <w:r>
        <w:separator/>
      </w:r>
    </w:p>
  </w:footnote>
  <w:footnote w:type="continuationSeparator" w:id="0">
    <w:p w:rsidR="009E06F1" w:rsidRDefault="009E06F1" w:rsidP="002E7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28A9"/>
    <w:multiLevelType w:val="hybridMultilevel"/>
    <w:tmpl w:val="137CEC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207EF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E77E5"/>
    <w:multiLevelType w:val="hybridMultilevel"/>
    <w:tmpl w:val="BBB23C76"/>
    <w:lvl w:ilvl="0" w:tplc="F5F0AC5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583C1C">
      <w:start w:val="1"/>
      <w:numFmt w:val="decimal"/>
      <w:lvlText w:val="%2)"/>
      <w:lvlJc w:val="left"/>
      <w:pPr>
        <w:ind w:left="1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C4307C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647B88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DAA91C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1AA1BA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54362A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1C57E8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C4332C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4E356B"/>
    <w:multiLevelType w:val="hybridMultilevel"/>
    <w:tmpl w:val="EE0E2BB8"/>
    <w:lvl w:ilvl="0" w:tplc="3D04322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D2B5A"/>
    <w:multiLevelType w:val="hybridMultilevel"/>
    <w:tmpl w:val="BFE2C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A61CF"/>
    <w:multiLevelType w:val="hybridMultilevel"/>
    <w:tmpl w:val="0D9EE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32C79"/>
    <w:multiLevelType w:val="hybridMultilevel"/>
    <w:tmpl w:val="A21A2980"/>
    <w:lvl w:ilvl="0" w:tplc="5866D9D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DE2F60">
      <w:start w:val="1"/>
      <w:numFmt w:val="decimal"/>
      <w:lvlText w:val="%2)"/>
      <w:lvlJc w:val="left"/>
      <w:pPr>
        <w:ind w:left="1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9A5560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6450B0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5C880A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88141E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AC3362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400ECE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D213B0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92922B1"/>
    <w:multiLevelType w:val="hybridMultilevel"/>
    <w:tmpl w:val="9AE25FCA"/>
    <w:lvl w:ilvl="0" w:tplc="3D04322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5A626A"/>
    <w:multiLevelType w:val="hybridMultilevel"/>
    <w:tmpl w:val="0A244A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F13B5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632694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255297"/>
    <w:multiLevelType w:val="hybridMultilevel"/>
    <w:tmpl w:val="76146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5415C3"/>
    <w:multiLevelType w:val="hybridMultilevel"/>
    <w:tmpl w:val="3956F86C"/>
    <w:lvl w:ilvl="0" w:tplc="0220DB8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86C43C">
      <w:start w:val="1"/>
      <w:numFmt w:val="decimal"/>
      <w:lvlText w:val="%2)"/>
      <w:lvlJc w:val="left"/>
      <w:pPr>
        <w:ind w:left="1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FC2294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6E1B8A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142C7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C86560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D874C8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08648E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BA1B5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C4632A9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153CCF"/>
    <w:multiLevelType w:val="hybridMultilevel"/>
    <w:tmpl w:val="1972A3CA"/>
    <w:lvl w:ilvl="0" w:tplc="F78E90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9461F0">
      <w:start w:val="1"/>
      <w:numFmt w:val="upperRoman"/>
      <w:lvlText w:val="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506BA6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D674B4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40DE78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2CF016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A60F48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1C0972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127342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0C34278"/>
    <w:multiLevelType w:val="hybridMultilevel"/>
    <w:tmpl w:val="505C4334"/>
    <w:lvl w:ilvl="0" w:tplc="3D04322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13"/>
  </w:num>
  <w:num w:numId="5">
    <w:abstractNumId w:val="5"/>
  </w:num>
  <w:num w:numId="6">
    <w:abstractNumId w:val="0"/>
  </w:num>
  <w:num w:numId="7">
    <w:abstractNumId w:val="9"/>
  </w:num>
  <w:num w:numId="8">
    <w:abstractNumId w:val="10"/>
  </w:num>
  <w:num w:numId="9">
    <w:abstractNumId w:val="1"/>
  </w:num>
  <w:num w:numId="10">
    <w:abstractNumId w:val="6"/>
  </w:num>
  <w:num w:numId="11">
    <w:abstractNumId w:val="12"/>
  </w:num>
  <w:num w:numId="12">
    <w:abstractNumId w:val="14"/>
  </w:num>
  <w:num w:numId="13">
    <w:abstractNumId w:val="2"/>
  </w:num>
  <w:num w:numId="14">
    <w:abstractNumId w:val="7"/>
  </w:num>
  <w:num w:numId="15">
    <w:abstractNumId w:val="15"/>
  </w:num>
  <w:num w:numId="16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DCB"/>
    <w:rsid w:val="000127D5"/>
    <w:rsid w:val="00021C6E"/>
    <w:rsid w:val="00025D59"/>
    <w:rsid w:val="000403AA"/>
    <w:rsid w:val="000554A8"/>
    <w:rsid w:val="00061006"/>
    <w:rsid w:val="00061DDE"/>
    <w:rsid w:val="00072C29"/>
    <w:rsid w:val="00072C7B"/>
    <w:rsid w:val="00075150"/>
    <w:rsid w:val="000813E2"/>
    <w:rsid w:val="0009197D"/>
    <w:rsid w:val="00093870"/>
    <w:rsid w:val="00096BEA"/>
    <w:rsid w:val="000E5E08"/>
    <w:rsid w:val="0010366E"/>
    <w:rsid w:val="001047CC"/>
    <w:rsid w:val="00133018"/>
    <w:rsid w:val="00142DB8"/>
    <w:rsid w:val="00152F49"/>
    <w:rsid w:val="001577D1"/>
    <w:rsid w:val="00164696"/>
    <w:rsid w:val="001673F2"/>
    <w:rsid w:val="0017779F"/>
    <w:rsid w:val="00181C2E"/>
    <w:rsid w:val="00183A44"/>
    <w:rsid w:val="00195389"/>
    <w:rsid w:val="001975A0"/>
    <w:rsid w:val="001C0EFC"/>
    <w:rsid w:val="001C312D"/>
    <w:rsid w:val="001C3985"/>
    <w:rsid w:val="001E127E"/>
    <w:rsid w:val="001E7BF6"/>
    <w:rsid w:val="001F073E"/>
    <w:rsid w:val="00215849"/>
    <w:rsid w:val="0021645D"/>
    <w:rsid w:val="0023222A"/>
    <w:rsid w:val="002532C7"/>
    <w:rsid w:val="002551D7"/>
    <w:rsid w:val="00255E0C"/>
    <w:rsid w:val="00260608"/>
    <w:rsid w:val="00263851"/>
    <w:rsid w:val="00263CC2"/>
    <w:rsid w:val="0026460B"/>
    <w:rsid w:val="00271F6F"/>
    <w:rsid w:val="00286126"/>
    <w:rsid w:val="0028631A"/>
    <w:rsid w:val="00293273"/>
    <w:rsid w:val="00294F0C"/>
    <w:rsid w:val="002A46FA"/>
    <w:rsid w:val="002C030C"/>
    <w:rsid w:val="002C23BB"/>
    <w:rsid w:val="002C425F"/>
    <w:rsid w:val="002C473F"/>
    <w:rsid w:val="002D290B"/>
    <w:rsid w:val="002D56FC"/>
    <w:rsid w:val="002D7F02"/>
    <w:rsid w:val="002E01F9"/>
    <w:rsid w:val="002E7B3A"/>
    <w:rsid w:val="002F0EC9"/>
    <w:rsid w:val="002F2C33"/>
    <w:rsid w:val="002F4237"/>
    <w:rsid w:val="00320B83"/>
    <w:rsid w:val="003251CF"/>
    <w:rsid w:val="00333294"/>
    <w:rsid w:val="003602A5"/>
    <w:rsid w:val="00361B2E"/>
    <w:rsid w:val="003752BD"/>
    <w:rsid w:val="00375519"/>
    <w:rsid w:val="003914DF"/>
    <w:rsid w:val="003A746D"/>
    <w:rsid w:val="003C17FF"/>
    <w:rsid w:val="003C60FD"/>
    <w:rsid w:val="003D6556"/>
    <w:rsid w:val="003D7C42"/>
    <w:rsid w:val="003E3619"/>
    <w:rsid w:val="003E366F"/>
    <w:rsid w:val="003E5152"/>
    <w:rsid w:val="003F3441"/>
    <w:rsid w:val="004042E1"/>
    <w:rsid w:val="004046AF"/>
    <w:rsid w:val="0041295B"/>
    <w:rsid w:val="00420A2B"/>
    <w:rsid w:val="00421A6B"/>
    <w:rsid w:val="004251F0"/>
    <w:rsid w:val="004305F6"/>
    <w:rsid w:val="004442F5"/>
    <w:rsid w:val="00454DF3"/>
    <w:rsid w:val="004626F6"/>
    <w:rsid w:val="00465394"/>
    <w:rsid w:val="004946EE"/>
    <w:rsid w:val="004A6EE7"/>
    <w:rsid w:val="004B4244"/>
    <w:rsid w:val="004D1B82"/>
    <w:rsid w:val="004D4AA7"/>
    <w:rsid w:val="005216EF"/>
    <w:rsid w:val="005234A7"/>
    <w:rsid w:val="00533F27"/>
    <w:rsid w:val="005346E6"/>
    <w:rsid w:val="00547F2D"/>
    <w:rsid w:val="00560066"/>
    <w:rsid w:val="00573C6B"/>
    <w:rsid w:val="00590FB8"/>
    <w:rsid w:val="00594272"/>
    <w:rsid w:val="00594B05"/>
    <w:rsid w:val="00595D01"/>
    <w:rsid w:val="00595E42"/>
    <w:rsid w:val="005A3E99"/>
    <w:rsid w:val="005A79D2"/>
    <w:rsid w:val="005C6F40"/>
    <w:rsid w:val="005D5A24"/>
    <w:rsid w:val="005E03B1"/>
    <w:rsid w:val="005E2559"/>
    <w:rsid w:val="006029BE"/>
    <w:rsid w:val="00620333"/>
    <w:rsid w:val="006209BF"/>
    <w:rsid w:val="0062177F"/>
    <w:rsid w:val="006225D3"/>
    <w:rsid w:val="00622699"/>
    <w:rsid w:val="00622FB7"/>
    <w:rsid w:val="00627E83"/>
    <w:rsid w:val="00642855"/>
    <w:rsid w:val="00642E7F"/>
    <w:rsid w:val="0065210B"/>
    <w:rsid w:val="006556FC"/>
    <w:rsid w:val="006564FA"/>
    <w:rsid w:val="00657ED7"/>
    <w:rsid w:val="006675EB"/>
    <w:rsid w:val="00673A76"/>
    <w:rsid w:val="00693847"/>
    <w:rsid w:val="006A4C81"/>
    <w:rsid w:val="006C612B"/>
    <w:rsid w:val="006D2531"/>
    <w:rsid w:val="006E1256"/>
    <w:rsid w:val="00706618"/>
    <w:rsid w:val="007143DA"/>
    <w:rsid w:val="00733273"/>
    <w:rsid w:val="00736C62"/>
    <w:rsid w:val="00743147"/>
    <w:rsid w:val="00743885"/>
    <w:rsid w:val="00755529"/>
    <w:rsid w:val="00756CE6"/>
    <w:rsid w:val="00763E2A"/>
    <w:rsid w:val="0076652A"/>
    <w:rsid w:val="00776E54"/>
    <w:rsid w:val="007856FD"/>
    <w:rsid w:val="0078677C"/>
    <w:rsid w:val="00793287"/>
    <w:rsid w:val="0079404C"/>
    <w:rsid w:val="007965BA"/>
    <w:rsid w:val="007A1111"/>
    <w:rsid w:val="007A722F"/>
    <w:rsid w:val="007A734D"/>
    <w:rsid w:val="007B75F5"/>
    <w:rsid w:val="007C1FD4"/>
    <w:rsid w:val="007C461E"/>
    <w:rsid w:val="007C4DB2"/>
    <w:rsid w:val="007F495C"/>
    <w:rsid w:val="007F7571"/>
    <w:rsid w:val="00834EFC"/>
    <w:rsid w:val="00842F08"/>
    <w:rsid w:val="00856D61"/>
    <w:rsid w:val="00862FF5"/>
    <w:rsid w:val="008A7836"/>
    <w:rsid w:val="008B3F2B"/>
    <w:rsid w:val="008C18E1"/>
    <w:rsid w:val="008C4A0C"/>
    <w:rsid w:val="008E013E"/>
    <w:rsid w:val="008E530A"/>
    <w:rsid w:val="008E7665"/>
    <w:rsid w:val="0090154A"/>
    <w:rsid w:val="00904296"/>
    <w:rsid w:val="00931AAF"/>
    <w:rsid w:val="009344FD"/>
    <w:rsid w:val="00953DBE"/>
    <w:rsid w:val="00960B2B"/>
    <w:rsid w:val="009627E2"/>
    <w:rsid w:val="0097766B"/>
    <w:rsid w:val="009A3641"/>
    <w:rsid w:val="009C508D"/>
    <w:rsid w:val="009E06F1"/>
    <w:rsid w:val="009E227B"/>
    <w:rsid w:val="009E67AD"/>
    <w:rsid w:val="009F7ED1"/>
    <w:rsid w:val="00A00B97"/>
    <w:rsid w:val="00A00F60"/>
    <w:rsid w:val="00A0246D"/>
    <w:rsid w:val="00A10B9C"/>
    <w:rsid w:val="00A31B47"/>
    <w:rsid w:val="00A6155F"/>
    <w:rsid w:val="00A66CD7"/>
    <w:rsid w:val="00A70D71"/>
    <w:rsid w:val="00A81604"/>
    <w:rsid w:val="00A87259"/>
    <w:rsid w:val="00A94D41"/>
    <w:rsid w:val="00AA0386"/>
    <w:rsid w:val="00AA59CF"/>
    <w:rsid w:val="00AB11C1"/>
    <w:rsid w:val="00AB5459"/>
    <w:rsid w:val="00AB6F66"/>
    <w:rsid w:val="00AB76BA"/>
    <w:rsid w:val="00AC2D5B"/>
    <w:rsid w:val="00AE66C9"/>
    <w:rsid w:val="00AF10D1"/>
    <w:rsid w:val="00AF5A73"/>
    <w:rsid w:val="00AF647B"/>
    <w:rsid w:val="00AF760C"/>
    <w:rsid w:val="00B17527"/>
    <w:rsid w:val="00B25D40"/>
    <w:rsid w:val="00B35327"/>
    <w:rsid w:val="00B54520"/>
    <w:rsid w:val="00B56593"/>
    <w:rsid w:val="00B75085"/>
    <w:rsid w:val="00B863AF"/>
    <w:rsid w:val="00B946CE"/>
    <w:rsid w:val="00BA6CFD"/>
    <w:rsid w:val="00BB171E"/>
    <w:rsid w:val="00BB467C"/>
    <w:rsid w:val="00BC4C1A"/>
    <w:rsid w:val="00BD46E1"/>
    <w:rsid w:val="00BE404A"/>
    <w:rsid w:val="00BF5642"/>
    <w:rsid w:val="00C047C0"/>
    <w:rsid w:val="00C053A1"/>
    <w:rsid w:val="00C1015E"/>
    <w:rsid w:val="00C16EAE"/>
    <w:rsid w:val="00C24F0D"/>
    <w:rsid w:val="00C371E3"/>
    <w:rsid w:val="00C46E97"/>
    <w:rsid w:val="00C54305"/>
    <w:rsid w:val="00C5743A"/>
    <w:rsid w:val="00C6240C"/>
    <w:rsid w:val="00C6661B"/>
    <w:rsid w:val="00C7517E"/>
    <w:rsid w:val="00C767D8"/>
    <w:rsid w:val="00C977B1"/>
    <w:rsid w:val="00CA0FC0"/>
    <w:rsid w:val="00CA70B8"/>
    <w:rsid w:val="00CD589A"/>
    <w:rsid w:val="00CD59C1"/>
    <w:rsid w:val="00CD7DCB"/>
    <w:rsid w:val="00CE003E"/>
    <w:rsid w:val="00CE183A"/>
    <w:rsid w:val="00CF2AAA"/>
    <w:rsid w:val="00CF6CA9"/>
    <w:rsid w:val="00D05533"/>
    <w:rsid w:val="00D065C0"/>
    <w:rsid w:val="00D156C9"/>
    <w:rsid w:val="00D15CA9"/>
    <w:rsid w:val="00D2128C"/>
    <w:rsid w:val="00D378BE"/>
    <w:rsid w:val="00D441BB"/>
    <w:rsid w:val="00D52B83"/>
    <w:rsid w:val="00D53AE8"/>
    <w:rsid w:val="00D64A3D"/>
    <w:rsid w:val="00D661DF"/>
    <w:rsid w:val="00D7788F"/>
    <w:rsid w:val="00D80AFE"/>
    <w:rsid w:val="00D84D4A"/>
    <w:rsid w:val="00D878CC"/>
    <w:rsid w:val="00D90C83"/>
    <w:rsid w:val="00DA4D07"/>
    <w:rsid w:val="00DA6164"/>
    <w:rsid w:val="00DA7085"/>
    <w:rsid w:val="00DB5C5D"/>
    <w:rsid w:val="00DC2601"/>
    <w:rsid w:val="00DC48A6"/>
    <w:rsid w:val="00DC7C16"/>
    <w:rsid w:val="00DE3486"/>
    <w:rsid w:val="00DE639F"/>
    <w:rsid w:val="00E06761"/>
    <w:rsid w:val="00E06AF1"/>
    <w:rsid w:val="00E12818"/>
    <w:rsid w:val="00E2023F"/>
    <w:rsid w:val="00E23031"/>
    <w:rsid w:val="00E267E2"/>
    <w:rsid w:val="00E26F8C"/>
    <w:rsid w:val="00E32F30"/>
    <w:rsid w:val="00E3510A"/>
    <w:rsid w:val="00E54201"/>
    <w:rsid w:val="00E95AEC"/>
    <w:rsid w:val="00E9692D"/>
    <w:rsid w:val="00EA2EF5"/>
    <w:rsid w:val="00EA4D66"/>
    <w:rsid w:val="00EA4EA7"/>
    <w:rsid w:val="00EA6A96"/>
    <w:rsid w:val="00ED10EA"/>
    <w:rsid w:val="00ED40CF"/>
    <w:rsid w:val="00EE50D8"/>
    <w:rsid w:val="00EE5EAD"/>
    <w:rsid w:val="00F161F3"/>
    <w:rsid w:val="00F16C6F"/>
    <w:rsid w:val="00F43319"/>
    <w:rsid w:val="00F738B4"/>
    <w:rsid w:val="00F76A00"/>
    <w:rsid w:val="00F827EA"/>
    <w:rsid w:val="00F827F0"/>
    <w:rsid w:val="00F84A9A"/>
    <w:rsid w:val="00F94851"/>
    <w:rsid w:val="00F96118"/>
    <w:rsid w:val="00F96281"/>
    <w:rsid w:val="00FB25C7"/>
    <w:rsid w:val="00FB3002"/>
    <w:rsid w:val="00FD1BB6"/>
    <w:rsid w:val="00FD5BEB"/>
    <w:rsid w:val="00FF0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DDE88"/>
  <w15:chartTrackingRefBased/>
  <w15:docId w15:val="{F351A595-A730-4E61-98A3-D929F2B04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7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9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9BF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3752B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F073E"/>
    <w:rPr>
      <w:color w:val="0000FF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8E530A"/>
  </w:style>
  <w:style w:type="paragraph" w:customStyle="1" w:styleId="msonormal0">
    <w:name w:val="msonormal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date">
    <w:name w:val="hd-da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lg">
    <w:name w:val="hd-lg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ti">
    <w:name w:val="hd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oj">
    <w:name w:val="hd-oj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doc-ti">
    <w:name w:val="doc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rmalny1">
    <w:name w:val="Normalny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E530A"/>
    <w:rPr>
      <w:color w:val="800080"/>
      <w:u w:val="single"/>
    </w:rPr>
  </w:style>
  <w:style w:type="character" w:customStyle="1" w:styleId="super">
    <w:name w:val="super"/>
    <w:basedOn w:val="Domylnaczcionkaakapitu"/>
    <w:rsid w:val="008E530A"/>
  </w:style>
  <w:style w:type="paragraph" w:customStyle="1" w:styleId="ti-art">
    <w:name w:val="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sti-art">
    <w:name w:val="s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customStyle="1" w:styleId="italic">
    <w:name w:val="italic"/>
    <w:basedOn w:val="Domylnaczcionkaakapitu"/>
    <w:rsid w:val="008E530A"/>
  </w:style>
  <w:style w:type="paragraph" w:customStyle="1" w:styleId="signatory">
    <w:name w:val="signatory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te">
    <w:name w:val="no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i-grseq-1">
    <w:name w:val="ti-grseq-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hdr">
    <w:name w:val="tbl-hdr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txt">
    <w:name w:val="tbl-tx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cod">
    <w:name w:val="tbl-cod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image">
    <w:name w:val="imag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7B3A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7B3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7B3A"/>
    <w:rPr>
      <w:vertAlign w:val="superscript"/>
    </w:rPr>
  </w:style>
  <w:style w:type="numbering" w:customStyle="1" w:styleId="Bezlisty2">
    <w:name w:val="Bez listy2"/>
    <w:next w:val="Bezlisty"/>
    <w:uiPriority w:val="99"/>
    <w:semiHidden/>
    <w:unhideWhenUsed/>
    <w:rsid w:val="00FD1BB6"/>
  </w:style>
  <w:style w:type="paragraph" w:customStyle="1" w:styleId="oj-hd-date">
    <w:name w:val="oj-hd-da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lg">
    <w:name w:val="oj-hd-lg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ti">
    <w:name w:val="oj-hd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oj">
    <w:name w:val="oj-hd-oj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doc-ti">
    <w:name w:val="oj-doc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rmal">
    <w:name w:val="oj-normal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super">
    <w:name w:val="oj-super"/>
    <w:basedOn w:val="Domylnaczcionkaakapitu"/>
    <w:rsid w:val="00FD1BB6"/>
  </w:style>
  <w:style w:type="paragraph" w:customStyle="1" w:styleId="oj-ti-section-1">
    <w:name w:val="oj-ti-section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section-2">
    <w:name w:val="oj-ti-section-2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bold">
    <w:name w:val="oj-bold"/>
    <w:basedOn w:val="Domylnaczcionkaakapitu"/>
    <w:rsid w:val="00FD1BB6"/>
  </w:style>
  <w:style w:type="paragraph" w:customStyle="1" w:styleId="oj-ti-art">
    <w:name w:val="oj-ti-ar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italic">
    <w:name w:val="oj-italic"/>
    <w:basedOn w:val="Domylnaczcionkaakapitu"/>
    <w:rsid w:val="00FD1BB6"/>
  </w:style>
  <w:style w:type="paragraph" w:customStyle="1" w:styleId="oj-signatory">
    <w:name w:val="oj-signatory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te">
    <w:name w:val="oj-no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grseq-1">
    <w:name w:val="oj-ti-grseq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txt">
    <w:name w:val="oj-tbl-tx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hdr">
    <w:name w:val="oj-tbl-hdr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E5152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360" w:lineRule="auto"/>
    </w:pPr>
    <w:rPr>
      <w:sz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3E515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3E5152"/>
  </w:style>
  <w:style w:type="character" w:customStyle="1" w:styleId="Bodytext">
    <w:name w:val="Body text_"/>
    <w:basedOn w:val="Domylnaczcionkaakapitu"/>
    <w:link w:val="Tekstpodstawowy3"/>
    <w:rsid w:val="00D7788F"/>
    <w:rPr>
      <w:rFonts w:ascii="Lucida Sans Unicode" w:eastAsia="Lucida Sans Unicode" w:hAnsi="Lucida Sans Unicode" w:cs="Lucida Sans Unicode"/>
      <w:sz w:val="12"/>
      <w:szCs w:val="12"/>
      <w:shd w:val="clear" w:color="auto" w:fill="FFFFFF"/>
    </w:rPr>
  </w:style>
  <w:style w:type="character" w:customStyle="1" w:styleId="Tekstpodstawowy1">
    <w:name w:val="Tekst podstawowy1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Tekstpodstawowy2">
    <w:name w:val="Tekst podstawowy2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BodytextMicrosoftSansSerifItalicSpacing-1pt">
    <w:name w:val="Body text + Microsoft Sans Serif;Italic;Spacing -1 pt"/>
    <w:basedOn w:val="Bodytext"/>
    <w:rsid w:val="00D7788F"/>
    <w:rPr>
      <w:rFonts w:ascii="Microsoft Sans Serif" w:eastAsia="Microsoft Sans Serif" w:hAnsi="Microsoft Sans Serif" w:cs="Microsoft Sans Serif"/>
      <w:i/>
      <w:iCs/>
      <w:color w:val="000000"/>
      <w:spacing w:val="-20"/>
      <w:w w:val="100"/>
      <w:position w:val="0"/>
      <w:sz w:val="12"/>
      <w:szCs w:val="12"/>
      <w:shd w:val="clear" w:color="auto" w:fill="FFFFFF"/>
      <w:lang w:val="pl-PL"/>
    </w:rPr>
  </w:style>
  <w:style w:type="paragraph" w:customStyle="1" w:styleId="Tekstpodstawowy3">
    <w:name w:val="Tekst podstawowy3"/>
    <w:basedOn w:val="Normalny"/>
    <w:link w:val="Bodytext"/>
    <w:rsid w:val="00D7788F"/>
    <w:pPr>
      <w:widowControl w:val="0"/>
      <w:shd w:val="clear" w:color="auto" w:fill="FFFFFF"/>
      <w:spacing w:after="60" w:line="0" w:lineRule="atLeast"/>
      <w:ind w:hanging="400"/>
    </w:pPr>
    <w:rPr>
      <w:rFonts w:ascii="Lucida Sans Unicode" w:eastAsia="Lucida Sans Unicode" w:hAnsi="Lucida Sans Unicode" w:cs="Lucida Sans Unicode"/>
      <w:sz w:val="12"/>
      <w:szCs w:val="1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ED10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D10EA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5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86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9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4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40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21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8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3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2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6234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458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039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846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2790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8619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023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7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9782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844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1130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236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934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024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0117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703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854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134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947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065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961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863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3505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289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6459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91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3900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399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9526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8236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047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905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79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9639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7557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657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196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441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907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913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42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377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387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556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132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937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435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2516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31332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401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253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599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42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262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767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63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184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764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8667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91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591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9407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8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701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0445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371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26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7063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688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63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6185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6912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415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359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139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8426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134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747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8160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701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5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488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9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758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56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8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3823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0537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4371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3233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5104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998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5997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0453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01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15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35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287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54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501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436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7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6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1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142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0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25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54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1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30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9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3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4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3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0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3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3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8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408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55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69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42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69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6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056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0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4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4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7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0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9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88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3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0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2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5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9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2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6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6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5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6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6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4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8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4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4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8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6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1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8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7492">
          <w:blockQuote w:val="1"/>
          <w:marLeft w:val="105"/>
          <w:marRight w:val="720"/>
          <w:marTop w:val="100"/>
          <w:marBottom w:val="100"/>
          <w:divBdr>
            <w:top w:val="none" w:sz="0" w:space="0" w:color="auto"/>
            <w:left w:val="single" w:sz="12" w:space="6" w:color="FFA500"/>
            <w:bottom w:val="none" w:sz="0" w:space="0" w:color="auto"/>
            <w:right w:val="none" w:sz="0" w:space="0" w:color="auto"/>
          </w:divBdr>
          <w:divsChild>
            <w:div w:id="7964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3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7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13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06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44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15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729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869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80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920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61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93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407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3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8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81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1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3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54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0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8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4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9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73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0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0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85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5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7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8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8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1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2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9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7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23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8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0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8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02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3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75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81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717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93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37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63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002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633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296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59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82998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3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448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238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882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50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028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249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168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65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782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35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542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559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22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11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635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730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175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65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39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37042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70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4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807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700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037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4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450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472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5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73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96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16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190029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83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5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49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00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9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348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18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516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788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851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4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5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2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12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61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41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09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4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9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31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50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4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7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53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4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45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18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32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7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63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9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39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9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9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55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0687B-0A54-488B-AE30-110680821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442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Olejnik</dc:creator>
  <cp:keywords/>
  <dc:description/>
  <cp:lastModifiedBy>910903</cp:lastModifiedBy>
  <cp:revision>8</cp:revision>
  <cp:lastPrinted>2024-09-17T09:29:00Z</cp:lastPrinted>
  <dcterms:created xsi:type="dcterms:W3CDTF">2024-09-27T08:29:00Z</dcterms:created>
  <dcterms:modified xsi:type="dcterms:W3CDTF">2024-10-01T08:29:00Z</dcterms:modified>
</cp:coreProperties>
</file>