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1E6E5" w14:textId="78E81FA5" w:rsidR="00ED66C4" w:rsidRPr="00371075" w:rsidRDefault="00371075" w:rsidP="00371075">
      <w:pPr>
        <w:spacing w:line="276" w:lineRule="auto"/>
        <w:rPr>
          <w:b/>
          <w:bCs/>
          <w:sz w:val="28"/>
          <w:szCs w:val="28"/>
        </w:rPr>
      </w:pPr>
      <w:r w:rsidRPr="00371075">
        <w:rPr>
          <w:b/>
          <w:bCs/>
          <w:sz w:val="28"/>
          <w:szCs w:val="28"/>
        </w:rPr>
        <w:t>Dwóch policjantów w ubraniu cywilnym prowadzi poszukiwanego mężczyznę z  założonymi kajdankami na ręce trzymane z tyłu do budynku Komendy Powiatowej Policji w Biłgoraju.</w:t>
      </w:r>
    </w:p>
    <w:sectPr w:rsidR="00ED66C4" w:rsidRPr="00371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14D"/>
    <w:rsid w:val="00371075"/>
    <w:rsid w:val="00416DFB"/>
    <w:rsid w:val="0068358C"/>
    <w:rsid w:val="0083214D"/>
    <w:rsid w:val="00A53D9F"/>
    <w:rsid w:val="00ED66C4"/>
    <w:rsid w:val="00FC47FD"/>
    <w:rsid w:val="00FE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0A44A"/>
  <w15:chartTrackingRefBased/>
  <w15:docId w15:val="{4A997EAA-4BE4-4859-86CC-D4A51F48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tro">
    <w:name w:val="intro"/>
    <w:basedOn w:val="Normalny"/>
    <w:rsid w:val="00416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416DF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16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6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wks kwp</dc:creator>
  <cp:keywords/>
  <dc:description/>
  <cp:lastModifiedBy>wks kwp</cp:lastModifiedBy>
  <cp:revision>2</cp:revision>
  <dcterms:created xsi:type="dcterms:W3CDTF">2025-09-24T07:32:00Z</dcterms:created>
  <dcterms:modified xsi:type="dcterms:W3CDTF">2025-09-24T07:32:00Z</dcterms:modified>
</cp:coreProperties>
</file>