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D5153" w14:textId="31E23994" w:rsidR="00470B10" w:rsidRPr="00AC1FCD" w:rsidRDefault="000B6351" w:rsidP="00470B10">
      <w:pPr>
        <w:rPr>
          <w:rFonts w:ascii="Candara" w:hAnsi="Candara"/>
        </w:rPr>
      </w:pPr>
      <w:r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EC7A9F2" wp14:editId="1ED04630">
                <wp:simplePos x="0" y="0"/>
                <wp:positionH relativeFrom="column">
                  <wp:posOffset>-919250</wp:posOffset>
                </wp:positionH>
                <wp:positionV relativeFrom="paragraph">
                  <wp:posOffset>-922386</wp:posOffset>
                </wp:positionV>
                <wp:extent cx="7572375" cy="10953345"/>
                <wp:effectExtent l="0" t="0" r="28575" b="1968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9533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3C7332" id="Prostokąt 6" o:spid="_x0000_s1026" style="position:absolute;margin-left:-72.4pt;margin-top:-72.65pt;width:596.25pt;height:862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" fillcolor="#002060" strokecolor="#1f4d78 [1604]" strokeweight="1pt"/>
            </w:pict>
          </mc:Fallback>
        </mc:AlternateContent>
      </w:r>
      <w:r w:rsidR="00470B10"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8CFCD" wp14:editId="13D60933">
                <wp:simplePos x="0" y="0"/>
                <wp:positionH relativeFrom="column">
                  <wp:posOffset>5081905</wp:posOffset>
                </wp:positionH>
                <wp:positionV relativeFrom="paragraph">
                  <wp:posOffset>-97155</wp:posOffset>
                </wp:positionV>
                <wp:extent cx="704850" cy="3848100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848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5DFFEF" id="Prostokąt 5" o:spid="_x0000_s1026" style="position:absolute;margin-left:400.15pt;margin-top:-7.65pt;width:55.5pt;height:30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" fillcolor="#002060" stroked="f" strokeweight="1pt"/>
            </w:pict>
          </mc:Fallback>
        </mc:AlternateContent>
      </w:r>
      <w:r w:rsidR="00470B10"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E3E67" wp14:editId="69FCC0B8">
                <wp:simplePos x="0" y="0"/>
                <wp:positionH relativeFrom="column">
                  <wp:posOffset>5257800</wp:posOffset>
                </wp:positionH>
                <wp:positionV relativeFrom="paragraph">
                  <wp:posOffset>226060</wp:posOffset>
                </wp:positionV>
                <wp:extent cx="1828800" cy="1828800"/>
                <wp:effectExtent l="0" t="0" r="0" b="1905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C2D33" w14:textId="77777777" w:rsidR="003D6C12" w:rsidRPr="009A12F0" w:rsidRDefault="003D6C12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6FFECFF2" w14:textId="77777777" w:rsidR="003D6C12" w:rsidRPr="009A12F0" w:rsidRDefault="003D6C12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1D7C6FA0" w14:textId="77777777" w:rsidR="003D6C12" w:rsidRPr="009A12F0" w:rsidRDefault="003D6C12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49D31894" w14:textId="77777777" w:rsidR="003D6C12" w:rsidRPr="009A12F0" w:rsidRDefault="003D6C12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E3E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14pt;margin-top:17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" filled="f" stroked="f" strokeweight=".5pt">
                <v:textbox style="mso-fit-shape-to-text:t">
                  <w:txbxContent>
                    <w:p w14:paraId="4C1C2D33" w14:textId="77777777" w:rsidR="003D6C12" w:rsidRPr="009A12F0" w:rsidRDefault="003D6C12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6FFECFF2" w14:textId="77777777" w:rsidR="003D6C12" w:rsidRPr="009A12F0" w:rsidRDefault="003D6C12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1D7C6FA0" w14:textId="77777777" w:rsidR="003D6C12" w:rsidRPr="009A12F0" w:rsidRDefault="003D6C12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49D31894" w14:textId="77777777" w:rsidR="003D6C12" w:rsidRPr="009A12F0" w:rsidRDefault="003D6C12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35A4C9" w14:textId="77777777" w:rsidR="00470B10" w:rsidRPr="00AC1FCD" w:rsidRDefault="00470B10" w:rsidP="00470B10">
      <w:pPr>
        <w:rPr>
          <w:rFonts w:ascii="Candara" w:hAnsi="Candara"/>
        </w:rPr>
      </w:pPr>
    </w:p>
    <w:p w14:paraId="1FFF7F60" w14:textId="77777777" w:rsidR="00470B10" w:rsidRPr="00AC1FCD" w:rsidRDefault="00470B10" w:rsidP="00470B10">
      <w:pPr>
        <w:rPr>
          <w:rFonts w:ascii="Candara" w:hAnsi="Candara"/>
        </w:rPr>
      </w:pPr>
    </w:p>
    <w:p w14:paraId="27C63CE0" w14:textId="77777777" w:rsidR="00470B10" w:rsidRPr="00AC1FCD" w:rsidRDefault="00470B10" w:rsidP="00470B10">
      <w:pPr>
        <w:rPr>
          <w:rFonts w:ascii="Candara" w:hAnsi="Candara"/>
        </w:rPr>
      </w:pPr>
    </w:p>
    <w:p w14:paraId="7B1A1D49" w14:textId="77777777" w:rsidR="00470B10" w:rsidRPr="00AC1FCD" w:rsidRDefault="00470B10" w:rsidP="00470B10">
      <w:pPr>
        <w:jc w:val="center"/>
        <w:rPr>
          <w:rFonts w:ascii="Candara" w:hAnsi="Candara"/>
        </w:rPr>
      </w:pPr>
    </w:p>
    <w:p w14:paraId="33E27766" w14:textId="77777777" w:rsidR="00470B10" w:rsidRPr="00AC1FCD" w:rsidRDefault="00470B10" w:rsidP="00470B10">
      <w:pPr>
        <w:rPr>
          <w:rFonts w:ascii="Candara" w:hAnsi="Candara"/>
        </w:rPr>
      </w:pPr>
    </w:p>
    <w:p w14:paraId="120B63E4" w14:textId="77777777" w:rsidR="00470B10" w:rsidRPr="00AC1FCD" w:rsidRDefault="00470B10" w:rsidP="00470B10">
      <w:pPr>
        <w:rPr>
          <w:rFonts w:ascii="Candara" w:hAnsi="Candara"/>
        </w:rPr>
      </w:pPr>
      <w:r w:rsidRPr="00AC1FCD">
        <w:rPr>
          <w:rFonts w:ascii="Candara" w:hAnsi="Candara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07A41BD" wp14:editId="467F6DE3">
            <wp:simplePos x="0" y="0"/>
            <wp:positionH relativeFrom="margin">
              <wp:posOffset>1474470</wp:posOffset>
            </wp:positionH>
            <wp:positionV relativeFrom="margin">
              <wp:posOffset>2048271</wp:posOffset>
            </wp:positionV>
            <wp:extent cx="2825750" cy="2779395"/>
            <wp:effectExtent l="95250" t="76200" r="69850" b="1106805"/>
            <wp:wrapSquare wrapText="bothSides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779395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3E184" w14:textId="77777777" w:rsidR="00470B10" w:rsidRPr="00AC1FCD" w:rsidRDefault="00470B10" w:rsidP="00470B10">
      <w:pPr>
        <w:rPr>
          <w:rFonts w:ascii="Candara" w:hAnsi="Candara"/>
        </w:rPr>
      </w:pPr>
    </w:p>
    <w:p w14:paraId="61EF6DED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3959094B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27C6672D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0170F687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65AE4FF7" w14:textId="1FD83760" w:rsidR="00470B10" w:rsidRPr="00AC1FCD" w:rsidRDefault="000B6351" w:rsidP="00470B10">
      <w:pPr>
        <w:jc w:val="center"/>
        <w:rPr>
          <w:rFonts w:ascii="Candara" w:hAnsi="Candara"/>
          <w:b/>
          <w:sz w:val="40"/>
        </w:rPr>
      </w:pPr>
      <w:r w:rsidRPr="00AC1FCD">
        <w:rPr>
          <w:rFonts w:ascii="Candara" w:hAnsi="Candara"/>
          <w:b/>
          <w:noProof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13012" wp14:editId="4AD7D0A8">
                <wp:simplePos x="0" y="0"/>
                <wp:positionH relativeFrom="column">
                  <wp:posOffset>1233805</wp:posOffset>
                </wp:positionH>
                <wp:positionV relativeFrom="paragraph">
                  <wp:posOffset>459105</wp:posOffset>
                </wp:positionV>
                <wp:extent cx="3657600" cy="1163955"/>
                <wp:effectExtent l="0" t="0" r="19050" b="1714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639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F2A6CF" id="Prostokąt 9" o:spid="_x0000_s1026" style="position:absolute;margin-left:97.15pt;margin-top:36.15pt;width:4in;height:9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" fillcolor="#002060" strokecolor="#002060" strokeweight="1pt"/>
            </w:pict>
          </mc:Fallback>
        </mc:AlternateContent>
      </w:r>
    </w:p>
    <w:p w14:paraId="6B3E960A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5B0EE4BC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6569D7BC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28864687" w14:textId="44DD8D30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16952F38" w14:textId="027E3BE3" w:rsidR="00AE7A77" w:rsidRDefault="00AE7A77" w:rsidP="00470B10">
      <w:pPr>
        <w:jc w:val="center"/>
        <w:rPr>
          <w:rFonts w:ascii="Candara" w:hAnsi="Candara"/>
          <w:b/>
          <w:sz w:val="40"/>
        </w:rPr>
      </w:pPr>
      <w:r w:rsidRPr="00AC1FCD">
        <w:rPr>
          <w:rFonts w:ascii="Candara" w:hAnsi="Candara"/>
          <w:b/>
          <w:noProof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A108D" wp14:editId="6E371BFB">
                <wp:simplePos x="0" y="0"/>
                <wp:positionH relativeFrom="column">
                  <wp:posOffset>43221</wp:posOffset>
                </wp:positionH>
                <wp:positionV relativeFrom="paragraph">
                  <wp:posOffset>892594</wp:posOffset>
                </wp:positionV>
                <wp:extent cx="5843773" cy="18859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773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C14CC" w14:textId="739AAD5A" w:rsidR="003D6C12" w:rsidRPr="007252CC" w:rsidRDefault="003D6C12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 xml:space="preserve">Informacja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>o</w:t>
                            </w: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 xml:space="preserve"> działalności</w:t>
                            </w:r>
                          </w:p>
                          <w:p w14:paraId="7616CF7D" w14:textId="77777777" w:rsidR="003D6C12" w:rsidRPr="007252CC" w:rsidRDefault="003D6C12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6422F880" w14:textId="77777777" w:rsidR="003D6C12" w:rsidRPr="007252CC" w:rsidRDefault="003D6C12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4"/>
                              </w:rPr>
                              <w:t>BIURA SPRAW WEWNĘTRZNYCH POLICJI</w:t>
                            </w:r>
                          </w:p>
                          <w:p w14:paraId="2CA43DB6" w14:textId="77777777" w:rsidR="003D6C12" w:rsidRPr="007252CC" w:rsidRDefault="003D6C12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  <w:t>w 2024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108D" id="Pole tekstowe 11" o:spid="_x0000_s1027" type="#_x0000_t202" style="position:absolute;left:0;text-align:left;margin-left:3.4pt;margin-top:70.3pt;width:460.15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" filled="f" stroked="f" strokeweight=".5pt">
                <v:textbox>
                  <w:txbxContent>
                    <w:p w14:paraId="60DC14CC" w14:textId="739AAD5A" w:rsidR="003D6C12" w:rsidRPr="007252CC" w:rsidRDefault="003D6C12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 xml:space="preserve">Informacja </w:t>
                      </w: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>o</w:t>
                      </w: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 xml:space="preserve"> działalności</w:t>
                      </w:r>
                    </w:p>
                    <w:p w14:paraId="7616CF7D" w14:textId="77777777" w:rsidR="003D6C12" w:rsidRPr="007252CC" w:rsidRDefault="003D6C12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6422F880" w14:textId="77777777" w:rsidR="003D6C12" w:rsidRPr="007252CC" w:rsidRDefault="003D6C12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44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4"/>
                        </w:rPr>
                        <w:t>BIURA SPRAW WEWNĘTRZNYCH POLICJI</w:t>
                      </w:r>
                    </w:p>
                    <w:p w14:paraId="2CA43DB6" w14:textId="77777777" w:rsidR="003D6C12" w:rsidRPr="007252CC" w:rsidRDefault="003D6C12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  <w:t>w 2024 roku</w:t>
                      </w:r>
                    </w:p>
                  </w:txbxContent>
                </v:textbox>
              </v:shape>
            </w:pict>
          </mc:Fallback>
        </mc:AlternateContent>
      </w:r>
    </w:p>
    <w:p w14:paraId="424C6CDA" w14:textId="6FAB3821" w:rsidR="00470B10" w:rsidRPr="00AE7A77" w:rsidRDefault="00470B10" w:rsidP="00470B10">
      <w:pPr>
        <w:jc w:val="center"/>
        <w:rPr>
          <w:rFonts w:ascii="Candara" w:hAnsi="Candara"/>
          <w:b/>
          <w:sz w:val="24"/>
        </w:rPr>
      </w:pPr>
      <w:r w:rsidRPr="00AE7A77">
        <w:rPr>
          <w:rFonts w:ascii="Candara" w:hAnsi="Candara"/>
          <w:noProof/>
          <w:sz w:val="1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99941" wp14:editId="58E2B244">
                <wp:simplePos x="0" y="0"/>
                <wp:positionH relativeFrom="margin">
                  <wp:posOffset>3151</wp:posOffset>
                </wp:positionH>
                <wp:positionV relativeFrom="margin">
                  <wp:posOffset>7439768</wp:posOffset>
                </wp:positionV>
                <wp:extent cx="5810250" cy="1462405"/>
                <wp:effectExtent l="0" t="0" r="0" b="444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62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BEFFEC5" id="Prostokąt 7" o:spid="_x0000_s1026" style="position:absolute;margin-left:.25pt;margin-top:585.8pt;width:457.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" fillcolor="#002060" stroked="f" strokeweight="1pt">
                <w10:wrap type="square" anchorx="margin" anchory="margin"/>
              </v:rect>
            </w:pict>
          </mc:Fallback>
        </mc:AlternateContent>
      </w:r>
    </w:p>
    <w:sdt>
      <w:sdtPr>
        <w:rPr>
          <w:rFonts w:ascii="Candara" w:hAnsi="Candara"/>
          <w:caps w:val="0"/>
          <w:color w:val="auto"/>
          <w:spacing w:val="0"/>
          <w:sz w:val="20"/>
          <w:szCs w:val="20"/>
        </w:rPr>
        <w:id w:val="15491112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EB6484" w14:textId="3F4E18D8" w:rsidR="00085398" w:rsidRDefault="00085398">
          <w:pPr>
            <w:pStyle w:val="Nagwekspisutreci"/>
            <w:rPr>
              <w:rFonts w:ascii="Candara" w:hAnsi="Candara"/>
            </w:rPr>
          </w:pPr>
          <w:r w:rsidRPr="00AC1FCD">
            <w:rPr>
              <w:rFonts w:ascii="Candara" w:hAnsi="Candara"/>
            </w:rPr>
            <w:t>Spis treści</w:t>
          </w:r>
        </w:p>
        <w:p w14:paraId="1247DB38" w14:textId="1084B7D2" w:rsidR="003D6C12" w:rsidRDefault="00085398">
          <w:pPr>
            <w:pStyle w:val="Spistreci1"/>
            <w:rPr>
              <w:noProof/>
              <w:sz w:val="22"/>
              <w:szCs w:val="22"/>
              <w:lang w:eastAsia="pl-PL"/>
            </w:rPr>
          </w:pPr>
          <w:r w:rsidRPr="00AC1FCD">
            <w:rPr>
              <w:rFonts w:ascii="Candara" w:hAnsi="Candara"/>
            </w:rPr>
            <w:fldChar w:fldCharType="begin"/>
          </w:r>
          <w:r w:rsidRPr="00AC1FCD">
            <w:rPr>
              <w:rFonts w:ascii="Candara" w:hAnsi="Candara"/>
            </w:rPr>
            <w:instrText xml:space="preserve"> TOC \o "1-3" \h \z \u </w:instrText>
          </w:r>
          <w:r w:rsidRPr="00AC1FCD">
            <w:rPr>
              <w:rFonts w:ascii="Candara" w:hAnsi="Candara"/>
            </w:rPr>
            <w:fldChar w:fldCharType="separate"/>
          </w:r>
          <w:hyperlink w:anchor="_Toc222213231" w:history="1">
            <w:r w:rsidR="003D6C12" w:rsidRPr="00BE1D7B">
              <w:rPr>
                <w:rStyle w:val="Hipercze"/>
                <w:rFonts w:ascii="Candara" w:hAnsi="Candara"/>
                <w:noProof/>
              </w:rPr>
              <w:t>Wstęp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_Toc222213231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3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69B1BF18" w14:textId="34DA3B32" w:rsidR="003D6C12" w:rsidRDefault="0064484E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222213232" w:history="1">
            <w:r w:rsidR="003D6C12" w:rsidRPr="00BE1D7B">
              <w:rPr>
                <w:rStyle w:val="Hipercze"/>
                <w:rFonts w:ascii="Candara" w:hAnsi="Candara"/>
                <w:noProof/>
              </w:rPr>
              <w:t>I.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</w:rPr>
              <w:t>REALIZACJA CZYNNOŚCI DOCHODZENIOWO-ŚLEDCZYCH W 2024R.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_Toc222213232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4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62FCEE0F" w14:textId="1CC310B7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33" w:history="1">
            <w:r w:rsidR="003D6C12" w:rsidRPr="00BE1D7B">
              <w:rPr>
                <w:rStyle w:val="Hipercze"/>
                <w:rFonts w:ascii="Candara" w:hAnsi="Candara"/>
                <w:noProof/>
              </w:rPr>
              <w:t>1.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</w:rPr>
              <w:t>Dane Liczbowe w zakresie: spraw przekazanych do prokuratury, zatrzymanych policjantów i pracowników, zastosowanych wobec nich środków zapobiegawczych, wysokości zabezpieczonego mienia oraz wniosków o zabezpieczenie majątkowe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_Toc222213233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4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C459656" w14:textId="404DB381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34" w:history="1">
            <w:r w:rsidR="003D6C12" w:rsidRPr="00BE1D7B">
              <w:rPr>
                <w:rStyle w:val="Hipercze"/>
                <w:rFonts w:ascii="Candara" w:hAnsi="Candara"/>
                <w:noProof/>
              </w:rPr>
              <w:t>1.1 Środki zapobiegawcze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_Toc222213234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4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34A50F66" w14:textId="27AF3BCC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35" w:history="1">
            <w:r w:rsidR="003D6C12" w:rsidRPr="00BE1D7B">
              <w:rPr>
                <w:rStyle w:val="Hipercze"/>
                <w:rFonts w:ascii="Candara" w:hAnsi="Candara"/>
                <w:noProof/>
              </w:rPr>
              <w:t>1.2 Zabezpieczone mienie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_Toc222213235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4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3B4C91B3" w14:textId="160AE294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36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2.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Przestępczość funkcjonariuszy w latach 2023 i 2024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_Toc222213236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4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037E4B1C" w14:textId="273EB71F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37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3.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Przestępczość pracowników Policji w latach 2023 i 2024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_Toc222213237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5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F1424CD" w14:textId="140DDB0B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38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4.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Liczba Funkcjonariuszy Policji, którym przedstawiono zarzuty popełnienia przestępstwa w 2024 r. - z podziałem na rodzaj służby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_Toc222213238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5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62D485B7" w14:textId="25C220AC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39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5.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Liczba przestępstw zarzucanych policjantom wg. rodzaju służby w poszczególnych rodzajach przestępstw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_Toc222213239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6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0E1AB4FF" w14:textId="6037E0C6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40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6.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Staż służby funkcjonariuszy w chwili popełnienia zarzucanego przestępstwa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_Toc222213240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7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319E4340" w14:textId="5371EB44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41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7.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Stosunek procentowy liczby przestępstw o charakterze korupcyjnym do pozostałych przestępstw zarzucanych funkcjonariuszom Policji w 2024 r.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_Toc222213241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7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F86B2F6" w14:textId="6419317D" w:rsidR="003D6C12" w:rsidRDefault="0064484E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2213242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</w:t>
            </w:r>
            <w:r w:rsidR="003D6C12">
              <w:rPr>
                <w:noProof/>
                <w:sz w:val="22"/>
                <w:szCs w:val="22"/>
                <w:lang w:eastAsia="pl-PL"/>
              </w:rPr>
              <w:tab/>
            </w:r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Przestępczość w kluczowych kategoriach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_Toc222213242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8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0D8C5080" w14:textId="14640971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3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8.1 Korupcja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_Toc222213243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8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5AF8FCC4" w14:textId="6C1C3D51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4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8.2 Dysponowanie informacją stanowiącą tajemnicę służbową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_Toc222213244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8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D05C2DF" w14:textId="1EF0972C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5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8.3 Przestępczość narkotykowa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_Toc222213245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9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0111AC6C" w14:textId="1E6897A8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6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8.4 Przestępczość na drodze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_Toc222213246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9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E1062AF" w14:textId="5CEA7D89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7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8.5 Przemoc domowa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_Toc222213247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10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75A696EF" w14:textId="7D940C33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8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8.6 Przemoc na służbie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_Toc222213248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10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12F93F7B" w14:textId="22130B9A" w:rsidR="003D6C12" w:rsidRDefault="0064484E">
          <w:pPr>
            <w:pStyle w:val="Spistreci3"/>
            <w:rPr>
              <w:noProof/>
              <w:sz w:val="22"/>
              <w:szCs w:val="22"/>
              <w:lang w:eastAsia="pl-PL"/>
            </w:rPr>
          </w:pPr>
          <w:hyperlink w:anchor="_Toc222213249" w:history="1">
            <w:r w:rsidR="003D6C12" w:rsidRPr="00BE1D7B">
              <w:rPr>
                <w:rStyle w:val="Hipercze"/>
                <w:rFonts w:ascii="Candara" w:hAnsi="Candara"/>
                <w:noProof/>
                <w:lang w:bidi="pl-PL"/>
              </w:rPr>
              <w:t>8.7 Udział w grupach przestępczych</w:t>
            </w:r>
            <w:r w:rsidR="003D6C12">
              <w:rPr>
                <w:noProof/>
                <w:webHidden/>
              </w:rPr>
              <w:tab/>
            </w:r>
            <w:r w:rsidR="003D6C12">
              <w:rPr>
                <w:noProof/>
                <w:webHidden/>
              </w:rPr>
              <w:fldChar w:fldCharType="begin"/>
            </w:r>
            <w:r w:rsidR="003D6C12">
              <w:rPr>
                <w:noProof/>
                <w:webHidden/>
              </w:rPr>
              <w:instrText xml:space="preserve"> PAGEREF _Toc222213249 \h </w:instrText>
            </w:r>
            <w:r w:rsidR="003D6C12">
              <w:rPr>
                <w:noProof/>
                <w:webHidden/>
              </w:rPr>
            </w:r>
            <w:r w:rsidR="003D6C12">
              <w:rPr>
                <w:noProof/>
                <w:webHidden/>
              </w:rPr>
              <w:fldChar w:fldCharType="separate"/>
            </w:r>
            <w:r w:rsidR="00506C8A">
              <w:rPr>
                <w:noProof/>
                <w:webHidden/>
              </w:rPr>
              <w:t>10</w:t>
            </w:r>
            <w:r w:rsidR="003D6C12">
              <w:rPr>
                <w:noProof/>
                <w:webHidden/>
              </w:rPr>
              <w:fldChar w:fldCharType="end"/>
            </w:r>
          </w:hyperlink>
        </w:p>
        <w:p w14:paraId="4D2069E0" w14:textId="5AF8B515" w:rsidR="00085398" w:rsidRPr="00AC1FCD" w:rsidRDefault="00085398">
          <w:pPr>
            <w:rPr>
              <w:rFonts w:ascii="Candara" w:hAnsi="Candara"/>
            </w:rPr>
          </w:pPr>
          <w:r w:rsidRPr="00AC1FCD">
            <w:rPr>
              <w:rFonts w:ascii="Candara" w:hAnsi="Candara"/>
              <w:b/>
              <w:bCs/>
            </w:rPr>
            <w:fldChar w:fldCharType="end"/>
          </w:r>
        </w:p>
      </w:sdtContent>
    </w:sdt>
    <w:p w14:paraId="6F8A95E8" w14:textId="312152CA" w:rsidR="00E72522" w:rsidRPr="00AC1FCD" w:rsidRDefault="00E72522" w:rsidP="004436AA">
      <w:pPr>
        <w:rPr>
          <w:rFonts w:ascii="Candara" w:hAnsi="Candara"/>
        </w:rPr>
      </w:pPr>
    </w:p>
    <w:p w14:paraId="6671D6CA" w14:textId="14C54664" w:rsidR="00F643C8" w:rsidRDefault="00F643C8" w:rsidP="004436AA">
      <w:pPr>
        <w:rPr>
          <w:rFonts w:ascii="Candara" w:hAnsi="Candara"/>
        </w:rPr>
      </w:pPr>
    </w:p>
    <w:p w14:paraId="6F2A290A" w14:textId="4798F5E9" w:rsidR="00A454A8" w:rsidRDefault="00A454A8" w:rsidP="004436AA">
      <w:pPr>
        <w:rPr>
          <w:rFonts w:ascii="Candara" w:hAnsi="Candara"/>
        </w:rPr>
      </w:pPr>
    </w:p>
    <w:p w14:paraId="521ED511" w14:textId="07C19D39" w:rsidR="00A454A8" w:rsidRDefault="00A454A8" w:rsidP="004436AA">
      <w:pPr>
        <w:rPr>
          <w:rFonts w:ascii="Candara" w:hAnsi="Candara"/>
        </w:rPr>
      </w:pPr>
    </w:p>
    <w:p w14:paraId="29B943BD" w14:textId="282566B1" w:rsidR="00A454A8" w:rsidRDefault="00A454A8" w:rsidP="004436AA">
      <w:pPr>
        <w:rPr>
          <w:rFonts w:ascii="Candara" w:hAnsi="Candara"/>
        </w:rPr>
      </w:pPr>
    </w:p>
    <w:p w14:paraId="3DE1593C" w14:textId="5AF52CEA" w:rsidR="00A454A8" w:rsidRDefault="00A454A8" w:rsidP="004436AA">
      <w:pPr>
        <w:rPr>
          <w:rFonts w:ascii="Candara" w:hAnsi="Candara"/>
        </w:rPr>
      </w:pPr>
    </w:p>
    <w:p w14:paraId="0AC8F6A9" w14:textId="68D7C5B5" w:rsidR="00A454A8" w:rsidRDefault="00A454A8" w:rsidP="004436AA">
      <w:pPr>
        <w:rPr>
          <w:rFonts w:ascii="Candara" w:hAnsi="Candara"/>
        </w:rPr>
      </w:pPr>
    </w:p>
    <w:p w14:paraId="38C8A784" w14:textId="6046AB5D" w:rsidR="00A454A8" w:rsidRDefault="00A454A8" w:rsidP="004436AA">
      <w:pPr>
        <w:rPr>
          <w:rFonts w:ascii="Candara" w:hAnsi="Candara"/>
        </w:rPr>
      </w:pPr>
    </w:p>
    <w:p w14:paraId="1228F4EA" w14:textId="1FEEFF51" w:rsidR="00A454A8" w:rsidRDefault="00A454A8" w:rsidP="004436AA">
      <w:pPr>
        <w:rPr>
          <w:rFonts w:ascii="Candara" w:hAnsi="Candara"/>
        </w:rPr>
      </w:pPr>
    </w:p>
    <w:p w14:paraId="2EC5921B" w14:textId="77777777" w:rsidR="00A454A8" w:rsidRPr="00AC1FCD" w:rsidRDefault="00A454A8" w:rsidP="004436AA">
      <w:pPr>
        <w:rPr>
          <w:rFonts w:ascii="Candara" w:hAnsi="Candara"/>
        </w:rPr>
      </w:pPr>
    </w:p>
    <w:p w14:paraId="3E489FDC" w14:textId="034C0592" w:rsidR="007E4C3D" w:rsidRPr="00AC1FCD" w:rsidRDefault="00085398" w:rsidP="003026B3">
      <w:pPr>
        <w:pStyle w:val="Nagwek1"/>
        <w:rPr>
          <w:rFonts w:ascii="Candara" w:hAnsi="Candara"/>
        </w:rPr>
      </w:pPr>
      <w:bookmarkStart w:id="0" w:name="_Toc222213231"/>
      <w:r w:rsidRPr="00AC1FCD">
        <w:rPr>
          <w:rFonts w:ascii="Candara" w:hAnsi="Candara"/>
        </w:rPr>
        <w:lastRenderedPageBreak/>
        <w:t>Wstęp</w:t>
      </w:r>
      <w:bookmarkEnd w:id="0"/>
    </w:p>
    <w:p w14:paraId="179D14B4" w14:textId="5446F248" w:rsidR="000108E6" w:rsidRPr="00AC1FCD" w:rsidRDefault="007E4C3D" w:rsidP="007E4C3D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C1FCD">
        <w:rPr>
          <w:rFonts w:ascii="Candara" w:hAnsi="Candara"/>
          <w:sz w:val="22"/>
          <w:szCs w:val="22"/>
        </w:rPr>
        <w:tab/>
      </w:r>
      <w:r w:rsidR="000108E6" w:rsidRPr="00AC1FCD">
        <w:rPr>
          <w:rFonts w:ascii="Candara" w:hAnsi="Candara"/>
          <w:sz w:val="22"/>
          <w:szCs w:val="22"/>
        </w:rPr>
        <w:t xml:space="preserve">Biuro Spraw Wewnętrznych Policji jako jednostka organizacyjna służby spraw wewnętrznych, utworzone zostało w Policji z dniem 27 stycznia 2018 r. </w:t>
      </w:r>
      <w:r w:rsidRPr="00AC1FCD">
        <w:rPr>
          <w:rFonts w:ascii="Candara" w:hAnsi="Candara"/>
          <w:sz w:val="22"/>
          <w:szCs w:val="22"/>
        </w:rPr>
        <w:t>Zgodnie z treścią art. 5b. ust. 10 ustawy z dnia 6 kwietnia 1990 r. o Policji</w:t>
      </w:r>
      <w:r w:rsidRPr="00AC1FCD">
        <w:rPr>
          <w:rFonts w:ascii="Candara" w:hAnsi="Candara"/>
          <w:sz w:val="22"/>
          <w:szCs w:val="22"/>
          <w:vertAlign w:val="superscript"/>
        </w:rPr>
        <w:footnoteReference w:id="1"/>
      </w:r>
      <w:r w:rsidRPr="00AC1FCD">
        <w:rPr>
          <w:rFonts w:ascii="Candara" w:hAnsi="Candara"/>
          <w:sz w:val="22"/>
          <w:szCs w:val="22"/>
        </w:rPr>
        <w:t xml:space="preserve"> </w:t>
      </w:r>
      <w:r w:rsidR="000108E6" w:rsidRPr="00AC1FCD">
        <w:rPr>
          <w:rFonts w:ascii="Candara" w:hAnsi="Candara"/>
          <w:sz w:val="22"/>
          <w:szCs w:val="22"/>
        </w:rPr>
        <w:t xml:space="preserve">niniejsza </w:t>
      </w:r>
      <w:r w:rsidRPr="00AC1FCD">
        <w:rPr>
          <w:rFonts w:ascii="Candara" w:hAnsi="Candara"/>
          <w:sz w:val="22"/>
          <w:szCs w:val="22"/>
        </w:rPr>
        <w:t xml:space="preserve">„Informacja o działalności Biura Spraw </w:t>
      </w:r>
      <w:r w:rsidRPr="00506C8A">
        <w:rPr>
          <w:rFonts w:ascii="Candara" w:hAnsi="Candara"/>
          <w:sz w:val="22"/>
          <w:szCs w:val="22"/>
        </w:rPr>
        <w:t>Wewnętrznych Policji”</w:t>
      </w:r>
      <w:r w:rsidRPr="00506C8A">
        <w:rPr>
          <w:rFonts w:ascii="Candara" w:hAnsi="Candara"/>
          <w:i/>
          <w:sz w:val="22"/>
          <w:szCs w:val="22"/>
        </w:rPr>
        <w:t>,</w:t>
      </w:r>
      <w:r w:rsidRPr="00AC1FCD">
        <w:rPr>
          <w:rFonts w:ascii="Candara" w:hAnsi="Candara"/>
          <w:i/>
          <w:sz w:val="22"/>
          <w:szCs w:val="22"/>
        </w:rPr>
        <w:t xml:space="preserve"> </w:t>
      </w:r>
      <w:r w:rsidRPr="00AC1FCD">
        <w:rPr>
          <w:rFonts w:ascii="Candara" w:hAnsi="Candara"/>
          <w:sz w:val="22"/>
          <w:szCs w:val="22"/>
        </w:rPr>
        <w:t>została sporządzona</w:t>
      </w:r>
      <w:r w:rsidRPr="00AC1FCD">
        <w:rPr>
          <w:rFonts w:ascii="Candara" w:hAnsi="Candara"/>
          <w:i/>
          <w:sz w:val="22"/>
          <w:szCs w:val="22"/>
        </w:rPr>
        <w:t xml:space="preserve"> </w:t>
      </w:r>
      <w:r w:rsidR="000108E6" w:rsidRPr="00AC1FCD">
        <w:rPr>
          <w:rFonts w:ascii="Candara" w:hAnsi="Candara"/>
          <w:sz w:val="22"/>
          <w:szCs w:val="22"/>
        </w:rPr>
        <w:t xml:space="preserve">w oparciu </w:t>
      </w:r>
      <w:r w:rsidR="008815C6" w:rsidRPr="00AC1FCD">
        <w:rPr>
          <w:rFonts w:ascii="Candara" w:hAnsi="Candara"/>
          <w:sz w:val="22"/>
          <w:szCs w:val="22"/>
        </w:rPr>
        <w:t xml:space="preserve">o </w:t>
      </w:r>
      <w:r w:rsidR="000108E6" w:rsidRPr="00AC1FCD">
        <w:rPr>
          <w:rFonts w:ascii="Candara" w:hAnsi="Candara"/>
          <w:sz w:val="22"/>
          <w:szCs w:val="22"/>
        </w:rPr>
        <w:t xml:space="preserve">własne dane liczbowe, odnoszące się do  </w:t>
      </w:r>
      <w:r w:rsidRPr="00AC1FCD">
        <w:rPr>
          <w:rFonts w:ascii="Candara" w:hAnsi="Candara"/>
          <w:sz w:val="22"/>
          <w:szCs w:val="22"/>
        </w:rPr>
        <w:t>wyników pracy BSWP uzyskan</w:t>
      </w:r>
      <w:r w:rsidR="00DA3EA9">
        <w:rPr>
          <w:rFonts w:ascii="Candara" w:hAnsi="Candara"/>
          <w:sz w:val="22"/>
          <w:szCs w:val="22"/>
        </w:rPr>
        <w:t>ych</w:t>
      </w:r>
      <w:r w:rsidRPr="00AC1FCD">
        <w:rPr>
          <w:rFonts w:ascii="Candara" w:hAnsi="Candara"/>
          <w:sz w:val="22"/>
          <w:szCs w:val="22"/>
        </w:rPr>
        <w:t xml:space="preserve"> w 2024 roku</w:t>
      </w:r>
      <w:r w:rsidR="000108E6" w:rsidRPr="00AC1FCD">
        <w:rPr>
          <w:rFonts w:ascii="Candara" w:hAnsi="Candara"/>
          <w:sz w:val="22"/>
          <w:szCs w:val="22"/>
        </w:rPr>
        <w:t xml:space="preserve"> w obszarze</w:t>
      </w:r>
      <w:r w:rsidRPr="00AC1FCD">
        <w:rPr>
          <w:rFonts w:ascii="Candara" w:hAnsi="Candara"/>
          <w:sz w:val="22"/>
          <w:szCs w:val="22"/>
        </w:rPr>
        <w:t xml:space="preserve"> czynności dochodzeniowo-śledczych</w:t>
      </w:r>
      <w:r w:rsidR="000108E6" w:rsidRPr="00AC1FCD">
        <w:rPr>
          <w:rFonts w:ascii="Candara" w:hAnsi="Candara"/>
          <w:sz w:val="22"/>
          <w:szCs w:val="22"/>
        </w:rPr>
        <w:t>,</w:t>
      </w:r>
      <w:r w:rsidRPr="00AC1FCD">
        <w:rPr>
          <w:rFonts w:ascii="Candara" w:hAnsi="Candara"/>
          <w:sz w:val="22"/>
          <w:szCs w:val="22"/>
        </w:rPr>
        <w:t xml:space="preserve"> </w:t>
      </w:r>
      <w:r w:rsidRPr="00AC1FCD">
        <w:rPr>
          <w:rFonts w:ascii="Candara" w:hAnsi="Candara"/>
          <w:sz w:val="22"/>
          <w:szCs w:val="22"/>
        </w:rPr>
        <w:br/>
        <w:t xml:space="preserve">operacyjno-rozpoznawczych, a także działań w </w:t>
      </w:r>
      <w:r w:rsidR="000108E6" w:rsidRPr="00AC1FCD">
        <w:rPr>
          <w:rFonts w:ascii="Candara" w:hAnsi="Candara"/>
          <w:sz w:val="22"/>
          <w:szCs w:val="22"/>
        </w:rPr>
        <w:t xml:space="preserve">zakresie </w:t>
      </w:r>
      <w:r w:rsidRPr="00AC1FCD">
        <w:rPr>
          <w:rFonts w:ascii="Candara" w:hAnsi="Candara"/>
          <w:sz w:val="22"/>
          <w:szCs w:val="22"/>
        </w:rPr>
        <w:t xml:space="preserve">profilaktyki zagrożeń przestępczością </w:t>
      </w:r>
      <w:r w:rsidRPr="00AC1FCD">
        <w:rPr>
          <w:rFonts w:ascii="Candara" w:hAnsi="Candara"/>
          <w:sz w:val="22"/>
          <w:szCs w:val="22"/>
        </w:rPr>
        <w:br/>
        <w:t>w środowisku policyjnym</w:t>
      </w:r>
      <w:r w:rsidR="000108E6" w:rsidRPr="00AC1FCD">
        <w:rPr>
          <w:rFonts w:ascii="Candara" w:hAnsi="Candara"/>
          <w:sz w:val="22"/>
          <w:szCs w:val="22"/>
        </w:rPr>
        <w:t xml:space="preserve">, ukierunkowanych na realizację zadań </w:t>
      </w:r>
      <w:r w:rsidRPr="00AC1FCD">
        <w:rPr>
          <w:rFonts w:ascii="Candara" w:hAnsi="Candara"/>
          <w:sz w:val="22"/>
          <w:szCs w:val="22"/>
        </w:rPr>
        <w:t xml:space="preserve"> określonych w </w:t>
      </w:r>
      <w:r w:rsidRPr="00AC1FCD">
        <w:rPr>
          <w:rFonts w:ascii="Candara" w:hAnsi="Candara"/>
          <w:bCs/>
          <w:sz w:val="22"/>
          <w:szCs w:val="22"/>
        </w:rPr>
        <w:t xml:space="preserve">art. 5b ust. 1 ustawy z dnia 6 kwietnia 1990 r. o Policji, </w:t>
      </w:r>
      <w:r w:rsidRPr="00AC1FCD">
        <w:rPr>
          <w:rFonts w:ascii="Candara" w:hAnsi="Candara"/>
          <w:sz w:val="22"/>
          <w:szCs w:val="22"/>
        </w:rPr>
        <w:t xml:space="preserve">tj. </w:t>
      </w:r>
      <w:r w:rsidRPr="00AC1FCD">
        <w:rPr>
          <w:rFonts w:ascii="Candara" w:hAnsi="Candara"/>
          <w:iCs/>
          <w:sz w:val="22"/>
          <w:szCs w:val="22"/>
        </w:rPr>
        <w:t>rozpoznawania, zapobiegania i zwalczania przestępczości policjantów i pracowników Policji oraz przestępstw przeciwko obrotowi gospodarczemu popełnianych na szkodę Policji, określonych w art. 296-306 Kodeksu karnego, wykrywania i ścigania sprawców tych przestępstw, a także - w zakresie zleconym przez Inspektora Nadzoru Wewnętrznego - funkcjonariuszy i pracowników Policji, Straży Granicznej i Służby Ochrony Państwa lub strażaków i pracowników Państwowej Straży Pożarnej.</w:t>
      </w:r>
      <w:r w:rsidRPr="00AC1FCD">
        <w:rPr>
          <w:rFonts w:ascii="Candara" w:hAnsi="Candara"/>
          <w:sz w:val="22"/>
          <w:szCs w:val="22"/>
        </w:rPr>
        <w:t xml:space="preserve"> </w:t>
      </w:r>
    </w:p>
    <w:p w14:paraId="5F2A5AFF" w14:textId="564D9CE0" w:rsidR="007E4C3D" w:rsidRPr="00AC1FCD" w:rsidRDefault="007E4C3D" w:rsidP="00971942">
      <w:pPr>
        <w:spacing w:before="0"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AC1FCD">
        <w:rPr>
          <w:rFonts w:ascii="Candara" w:hAnsi="Candara"/>
          <w:sz w:val="22"/>
          <w:szCs w:val="22"/>
        </w:rPr>
        <w:t xml:space="preserve">Informacja </w:t>
      </w:r>
      <w:r w:rsidR="000108E6" w:rsidRPr="00AC1FCD">
        <w:rPr>
          <w:rFonts w:ascii="Candara" w:hAnsi="Candara"/>
          <w:sz w:val="22"/>
          <w:szCs w:val="22"/>
        </w:rPr>
        <w:t xml:space="preserve">przedstawia zestawienia na temat inicjowanych </w:t>
      </w:r>
      <w:r w:rsidR="008650A4" w:rsidRPr="00AC1FCD">
        <w:rPr>
          <w:rFonts w:ascii="Candara" w:hAnsi="Candara"/>
          <w:sz w:val="22"/>
          <w:szCs w:val="22"/>
        </w:rPr>
        <w:t xml:space="preserve">przez BSWP </w:t>
      </w:r>
      <w:proofErr w:type="spellStart"/>
      <w:r w:rsidR="000108E6" w:rsidRPr="00AC1FCD">
        <w:rPr>
          <w:rFonts w:ascii="Candara" w:hAnsi="Candara"/>
          <w:sz w:val="22"/>
          <w:szCs w:val="22"/>
        </w:rPr>
        <w:t>wszcz</w:t>
      </w:r>
      <w:r w:rsidR="00A74F17" w:rsidRPr="00AC1FCD">
        <w:rPr>
          <w:rFonts w:ascii="Candara" w:hAnsi="Candara"/>
          <w:sz w:val="22"/>
          <w:szCs w:val="22"/>
        </w:rPr>
        <w:t>ę</w:t>
      </w:r>
      <w:r w:rsidR="000108E6" w:rsidRPr="00AC1FCD">
        <w:rPr>
          <w:rFonts w:ascii="Candara" w:hAnsi="Candara"/>
          <w:sz w:val="22"/>
          <w:szCs w:val="22"/>
        </w:rPr>
        <w:t>ć</w:t>
      </w:r>
      <w:proofErr w:type="spellEnd"/>
      <w:r w:rsidR="000108E6" w:rsidRPr="00AC1FCD">
        <w:rPr>
          <w:rFonts w:ascii="Candara" w:hAnsi="Candara"/>
          <w:sz w:val="22"/>
          <w:szCs w:val="22"/>
        </w:rPr>
        <w:t xml:space="preserve"> </w:t>
      </w:r>
      <w:r w:rsidRPr="00AC1FCD">
        <w:rPr>
          <w:rFonts w:ascii="Candara" w:hAnsi="Candara"/>
          <w:sz w:val="22"/>
          <w:szCs w:val="22"/>
        </w:rPr>
        <w:t>postępowa</w:t>
      </w:r>
      <w:r w:rsidR="000108E6" w:rsidRPr="00AC1FCD">
        <w:rPr>
          <w:rFonts w:ascii="Candara" w:hAnsi="Candara"/>
          <w:sz w:val="22"/>
          <w:szCs w:val="22"/>
        </w:rPr>
        <w:t>ń</w:t>
      </w:r>
      <w:r w:rsidRPr="00AC1FCD">
        <w:rPr>
          <w:rFonts w:ascii="Candara" w:hAnsi="Candara"/>
          <w:sz w:val="22"/>
          <w:szCs w:val="22"/>
        </w:rPr>
        <w:t xml:space="preserve"> przygotowawcz</w:t>
      </w:r>
      <w:r w:rsidR="000108E6" w:rsidRPr="00AC1FCD">
        <w:rPr>
          <w:rFonts w:ascii="Candara" w:hAnsi="Candara"/>
          <w:sz w:val="22"/>
          <w:szCs w:val="22"/>
        </w:rPr>
        <w:t>ych</w:t>
      </w:r>
      <w:r w:rsidRPr="00AC1FCD">
        <w:rPr>
          <w:rFonts w:ascii="Candara" w:hAnsi="Candara"/>
          <w:sz w:val="22"/>
          <w:szCs w:val="22"/>
        </w:rPr>
        <w:t>, liczby zatrzymanych policjantów i pracowników Policji, zastosowanych</w:t>
      </w:r>
      <w:r w:rsidR="008650A4" w:rsidRPr="00AC1FCD">
        <w:rPr>
          <w:rFonts w:ascii="Candara" w:hAnsi="Candara"/>
          <w:sz w:val="22"/>
          <w:szCs w:val="22"/>
        </w:rPr>
        <w:t xml:space="preserve"> </w:t>
      </w:r>
      <w:r w:rsidR="000108E6" w:rsidRPr="00AC1FCD">
        <w:rPr>
          <w:rFonts w:ascii="Candara" w:hAnsi="Candara"/>
          <w:sz w:val="22"/>
          <w:szCs w:val="22"/>
        </w:rPr>
        <w:t xml:space="preserve">przez prokuraturę i sąd </w:t>
      </w:r>
      <w:r w:rsidR="008650A4" w:rsidRPr="00AC1FCD">
        <w:rPr>
          <w:rFonts w:ascii="Candara" w:hAnsi="Candara"/>
          <w:sz w:val="22"/>
          <w:szCs w:val="22"/>
        </w:rPr>
        <w:t>wybranych środków zapobiegawczych</w:t>
      </w:r>
      <w:r w:rsidRPr="00AC1FCD">
        <w:rPr>
          <w:rFonts w:ascii="Candara" w:hAnsi="Candara"/>
          <w:sz w:val="22"/>
          <w:szCs w:val="22"/>
        </w:rPr>
        <w:t>, czy też wysokoś</w:t>
      </w:r>
      <w:r w:rsidR="00A74F17" w:rsidRPr="00AC1FCD">
        <w:rPr>
          <w:rFonts w:ascii="Candara" w:hAnsi="Candara"/>
          <w:sz w:val="22"/>
          <w:szCs w:val="22"/>
        </w:rPr>
        <w:t>ci</w:t>
      </w:r>
      <w:r w:rsidR="008650A4" w:rsidRPr="00AC1FCD">
        <w:rPr>
          <w:rFonts w:ascii="Candara" w:hAnsi="Candara"/>
          <w:sz w:val="22"/>
          <w:szCs w:val="22"/>
        </w:rPr>
        <w:t xml:space="preserve"> zabezpieczonego mienia i liczb</w:t>
      </w:r>
      <w:r w:rsidR="00A74F17" w:rsidRPr="00AC1FCD">
        <w:rPr>
          <w:rFonts w:ascii="Candara" w:hAnsi="Candara"/>
          <w:sz w:val="22"/>
          <w:szCs w:val="22"/>
        </w:rPr>
        <w:t>y</w:t>
      </w:r>
      <w:r w:rsidR="008650A4" w:rsidRPr="00AC1FCD">
        <w:rPr>
          <w:rFonts w:ascii="Candara" w:hAnsi="Candara"/>
          <w:sz w:val="22"/>
          <w:szCs w:val="22"/>
        </w:rPr>
        <w:t xml:space="preserve"> wniosków BSWP skierowanych do prokuratury o dokonanie zabezpieczenia majątkowego. </w:t>
      </w:r>
      <w:r w:rsidRPr="00AC1FCD">
        <w:rPr>
          <w:rFonts w:ascii="Candara" w:hAnsi="Candara"/>
          <w:sz w:val="22"/>
          <w:szCs w:val="22"/>
        </w:rPr>
        <w:t xml:space="preserve">Prezentowane dane obejmują </w:t>
      </w:r>
      <w:r w:rsidRPr="00AC1FCD">
        <w:rPr>
          <w:rFonts w:ascii="Candara" w:hAnsi="Candara"/>
          <w:bCs/>
          <w:sz w:val="22"/>
          <w:szCs w:val="22"/>
        </w:rPr>
        <w:t>przestępstwa popełnione przez policjantów i pracowników Policji w 2024 r.</w:t>
      </w:r>
      <w:r w:rsidR="00A74F17" w:rsidRPr="00AC1FCD">
        <w:rPr>
          <w:rFonts w:ascii="Candara" w:hAnsi="Candara"/>
          <w:bCs/>
          <w:sz w:val="22"/>
          <w:szCs w:val="22"/>
        </w:rPr>
        <w:t>, odnosząc je do roku poprzedniego tj. 2023</w:t>
      </w:r>
      <w:r w:rsidR="008815C6" w:rsidRPr="00AC1FCD">
        <w:rPr>
          <w:rFonts w:ascii="Candara" w:hAnsi="Candara"/>
          <w:bCs/>
          <w:sz w:val="22"/>
          <w:szCs w:val="22"/>
        </w:rPr>
        <w:t xml:space="preserve"> r</w:t>
      </w:r>
      <w:r w:rsidR="00A74F17" w:rsidRPr="00AC1FCD">
        <w:rPr>
          <w:rFonts w:ascii="Candara" w:hAnsi="Candara"/>
          <w:bCs/>
          <w:sz w:val="22"/>
          <w:szCs w:val="22"/>
        </w:rPr>
        <w:t xml:space="preserve">. </w:t>
      </w:r>
      <w:r w:rsidR="008815C6" w:rsidRPr="00AC1FCD">
        <w:rPr>
          <w:rFonts w:ascii="Candara" w:hAnsi="Candara"/>
          <w:bCs/>
          <w:sz w:val="22"/>
          <w:szCs w:val="22"/>
        </w:rPr>
        <w:br/>
      </w:r>
      <w:r w:rsidRPr="00AC1FCD">
        <w:rPr>
          <w:rFonts w:ascii="Candara" w:hAnsi="Candara"/>
          <w:bCs/>
          <w:sz w:val="22"/>
          <w:szCs w:val="22"/>
        </w:rPr>
        <w:t>Innowacją</w:t>
      </w:r>
      <w:r w:rsidR="00A74F17" w:rsidRPr="00AC1FCD">
        <w:rPr>
          <w:rFonts w:ascii="Candara" w:hAnsi="Candara"/>
          <w:bCs/>
          <w:sz w:val="22"/>
          <w:szCs w:val="22"/>
        </w:rPr>
        <w:t xml:space="preserve"> w stosunku do lat poprzednich</w:t>
      </w:r>
      <w:r w:rsidRPr="00AC1FCD">
        <w:rPr>
          <w:rFonts w:ascii="Candara" w:hAnsi="Candara"/>
          <w:bCs/>
          <w:sz w:val="22"/>
          <w:szCs w:val="22"/>
        </w:rPr>
        <w:t xml:space="preserve"> jest zaprezentowanie</w:t>
      </w:r>
      <w:r w:rsidR="00A74F17" w:rsidRPr="00AC1FCD">
        <w:rPr>
          <w:rFonts w:ascii="Candara" w:hAnsi="Candara"/>
          <w:bCs/>
          <w:sz w:val="22"/>
          <w:szCs w:val="22"/>
        </w:rPr>
        <w:t xml:space="preserve"> danych dotyczących</w:t>
      </w:r>
      <w:r w:rsidRPr="00AC1FCD">
        <w:rPr>
          <w:rFonts w:ascii="Candara" w:hAnsi="Candara"/>
          <w:bCs/>
          <w:sz w:val="22"/>
          <w:szCs w:val="22"/>
        </w:rPr>
        <w:t xml:space="preserve"> przestępczości policjantów</w:t>
      </w:r>
      <w:r w:rsidR="00A74F17" w:rsidRPr="00AC1FCD">
        <w:rPr>
          <w:rFonts w:ascii="Candara" w:hAnsi="Candara"/>
          <w:bCs/>
          <w:sz w:val="22"/>
          <w:szCs w:val="22"/>
        </w:rPr>
        <w:t xml:space="preserve"> z podziałem na poszczególne rodzaje </w:t>
      </w:r>
      <w:r w:rsidRPr="00AC1FCD">
        <w:rPr>
          <w:rFonts w:ascii="Candara" w:hAnsi="Candara"/>
          <w:bCs/>
          <w:sz w:val="22"/>
          <w:szCs w:val="22"/>
        </w:rPr>
        <w:t xml:space="preserve">służb, staż służby policjantów </w:t>
      </w:r>
      <w:r w:rsidR="008815C6" w:rsidRPr="00AC1FCD">
        <w:rPr>
          <w:rFonts w:ascii="Candara" w:hAnsi="Candara"/>
          <w:bCs/>
          <w:sz w:val="22"/>
          <w:szCs w:val="22"/>
        </w:rPr>
        <w:br/>
      </w:r>
      <w:r w:rsidRPr="00AC1FCD">
        <w:rPr>
          <w:rFonts w:ascii="Candara" w:hAnsi="Candara"/>
          <w:bCs/>
          <w:sz w:val="22"/>
          <w:szCs w:val="22"/>
        </w:rPr>
        <w:t>w momencie popełnienia przestępstwa, wyodrębnieni</w:t>
      </w:r>
      <w:r w:rsidR="00A74F17" w:rsidRPr="00AC1FCD">
        <w:rPr>
          <w:rFonts w:ascii="Candara" w:hAnsi="Candara"/>
          <w:bCs/>
          <w:sz w:val="22"/>
          <w:szCs w:val="22"/>
        </w:rPr>
        <w:t>e</w:t>
      </w:r>
      <w:r w:rsidRPr="00AC1FCD">
        <w:rPr>
          <w:rFonts w:ascii="Candara" w:hAnsi="Candara"/>
          <w:bCs/>
          <w:sz w:val="22"/>
          <w:szCs w:val="22"/>
        </w:rPr>
        <w:t xml:space="preserve"> przestępczości ze względu na rodzaj chronio</w:t>
      </w:r>
      <w:r w:rsidR="00F742D8" w:rsidRPr="00AC1FCD">
        <w:rPr>
          <w:rFonts w:ascii="Candara" w:hAnsi="Candara"/>
          <w:bCs/>
          <w:sz w:val="22"/>
          <w:szCs w:val="22"/>
        </w:rPr>
        <w:t>nego</w:t>
      </w:r>
      <w:r w:rsidRPr="00AC1FCD">
        <w:rPr>
          <w:rFonts w:ascii="Candara" w:hAnsi="Candara"/>
          <w:bCs/>
          <w:sz w:val="22"/>
          <w:szCs w:val="22"/>
        </w:rPr>
        <w:t xml:space="preserve"> d</w:t>
      </w:r>
      <w:r w:rsidR="00F742D8" w:rsidRPr="00AC1FCD">
        <w:rPr>
          <w:rFonts w:ascii="Candara" w:hAnsi="Candara"/>
          <w:bCs/>
          <w:sz w:val="22"/>
          <w:szCs w:val="22"/>
        </w:rPr>
        <w:t>obra</w:t>
      </w:r>
      <w:r w:rsidRPr="00AC1FCD">
        <w:rPr>
          <w:rFonts w:ascii="Candara" w:hAnsi="Candara"/>
          <w:bCs/>
          <w:sz w:val="22"/>
          <w:szCs w:val="22"/>
        </w:rPr>
        <w:t xml:space="preserve">, czy też </w:t>
      </w:r>
      <w:r w:rsidRPr="00AC1FCD">
        <w:rPr>
          <w:rFonts w:ascii="Candara" w:hAnsi="Candara"/>
          <w:bCs/>
          <w:sz w:val="22"/>
          <w:szCs w:val="22"/>
          <w:lang w:bidi="pl-PL"/>
        </w:rPr>
        <w:t xml:space="preserve">stosunku procentowego liczby przestępstw o charakterze korupcyjnym do pozostałych przestępstw zarzucanych funkcjonariuszom Policji w 2024 r. </w:t>
      </w:r>
      <w:r w:rsidR="008815C6" w:rsidRPr="00AC1FCD">
        <w:rPr>
          <w:rFonts w:ascii="Candara" w:hAnsi="Candara"/>
          <w:bCs/>
          <w:sz w:val="22"/>
          <w:szCs w:val="22"/>
          <w:lang w:bidi="pl-PL"/>
        </w:rPr>
        <w:br/>
      </w:r>
      <w:r w:rsidR="00A74F17" w:rsidRPr="00AC1FCD">
        <w:rPr>
          <w:rFonts w:ascii="Candara" w:hAnsi="Candara"/>
          <w:bCs/>
          <w:sz w:val="22"/>
          <w:szCs w:val="22"/>
          <w:lang w:bidi="pl-PL"/>
        </w:rPr>
        <w:t>Poza tym z</w:t>
      </w:r>
      <w:r w:rsidRPr="00AC1FCD">
        <w:rPr>
          <w:rFonts w:ascii="Candara" w:hAnsi="Candara"/>
          <w:bCs/>
          <w:sz w:val="22"/>
          <w:szCs w:val="22"/>
          <w:lang w:bidi="pl-PL"/>
        </w:rPr>
        <w:t xml:space="preserve">aprezentowano </w:t>
      </w:r>
      <w:r w:rsidR="00A74F17" w:rsidRPr="00AC1FCD">
        <w:rPr>
          <w:rFonts w:ascii="Candara" w:hAnsi="Candara"/>
          <w:bCs/>
          <w:sz w:val="22"/>
          <w:szCs w:val="22"/>
          <w:lang w:bidi="pl-PL"/>
        </w:rPr>
        <w:t xml:space="preserve">statystyki </w:t>
      </w:r>
      <w:r w:rsidRPr="00AC1FCD">
        <w:rPr>
          <w:rFonts w:ascii="Candara" w:hAnsi="Candara"/>
          <w:bCs/>
          <w:sz w:val="22"/>
          <w:szCs w:val="22"/>
        </w:rPr>
        <w:t>w kluczow</w:t>
      </w:r>
      <w:r w:rsidR="00F742D8" w:rsidRPr="00AC1FCD">
        <w:rPr>
          <w:rFonts w:ascii="Candara" w:hAnsi="Candara"/>
          <w:bCs/>
          <w:sz w:val="22"/>
          <w:szCs w:val="22"/>
        </w:rPr>
        <w:t>ych rodzajach przestępczości w Policji,</w:t>
      </w:r>
      <w:r w:rsidRPr="00AC1FCD">
        <w:rPr>
          <w:rFonts w:ascii="Candara" w:hAnsi="Candara"/>
          <w:bCs/>
          <w:sz w:val="22"/>
          <w:szCs w:val="22"/>
        </w:rPr>
        <w:t xml:space="preserve"> takich jak: przestępczość korupcyjna, przestępczość na drodze, przestępczość narkotykowa, przestępczość związana z ujawnianiem informacji służbowych osobom nieuprawnionym, nadużycie uprawnień </w:t>
      </w:r>
      <w:r w:rsidR="00F643C8" w:rsidRPr="00AC1FCD">
        <w:rPr>
          <w:rFonts w:ascii="Candara" w:hAnsi="Candara"/>
          <w:bCs/>
          <w:sz w:val="22"/>
          <w:szCs w:val="22"/>
        </w:rPr>
        <w:br/>
      </w:r>
      <w:r w:rsidRPr="00AC1FCD">
        <w:rPr>
          <w:rFonts w:ascii="Candara" w:hAnsi="Candara"/>
          <w:bCs/>
          <w:sz w:val="22"/>
          <w:szCs w:val="22"/>
        </w:rPr>
        <w:t>w zakresie stosowania środków przymusu bezpośredniego, przestępczość związana z przemocą domową w rodzinach policyjnych</w:t>
      </w:r>
      <w:r w:rsidR="00A74F17" w:rsidRPr="00AC1FCD">
        <w:rPr>
          <w:rFonts w:ascii="Candara" w:hAnsi="Candara"/>
          <w:bCs/>
          <w:sz w:val="22"/>
          <w:szCs w:val="22"/>
        </w:rPr>
        <w:t>,</w:t>
      </w:r>
      <w:r w:rsidRPr="00AC1FCD">
        <w:rPr>
          <w:rFonts w:ascii="Candara" w:hAnsi="Candara"/>
          <w:bCs/>
          <w:sz w:val="22"/>
          <w:szCs w:val="22"/>
        </w:rPr>
        <w:t xml:space="preserve"> czy też udział policjantów w grupach przestępczych. </w:t>
      </w:r>
    </w:p>
    <w:p w14:paraId="40F9FEF5" w14:textId="36432A25" w:rsidR="003D6C12" w:rsidRPr="003D6C12" w:rsidRDefault="003D6C12" w:rsidP="00A454A8">
      <w:pPr>
        <w:spacing w:before="0" w:line="360" w:lineRule="auto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br/>
      </w:r>
      <w:r w:rsidR="007E4C3D" w:rsidRPr="00AC1FCD">
        <w:rPr>
          <w:rFonts w:ascii="Candara" w:hAnsi="Candara"/>
          <w:bCs/>
          <w:sz w:val="22"/>
          <w:szCs w:val="22"/>
        </w:rPr>
        <w:tab/>
        <w:t xml:space="preserve"> </w:t>
      </w:r>
      <w:r w:rsidR="007E4C3D" w:rsidRPr="00AC1FCD">
        <w:rPr>
          <w:rFonts w:ascii="Candara" w:hAnsi="Candara"/>
          <w:bCs/>
          <w:sz w:val="22"/>
          <w:szCs w:val="22"/>
        </w:rPr>
        <w:tab/>
      </w:r>
    </w:p>
    <w:p w14:paraId="69D66BE0" w14:textId="622D4457" w:rsidR="001F7036" w:rsidRPr="003D6C12" w:rsidRDefault="00085398" w:rsidP="00426BA3">
      <w:pPr>
        <w:pStyle w:val="Nagwek1"/>
        <w:numPr>
          <w:ilvl w:val="0"/>
          <w:numId w:val="1"/>
        </w:numPr>
        <w:ind w:left="1134" w:hanging="1134"/>
        <w:rPr>
          <w:rFonts w:ascii="Candara" w:hAnsi="Candara"/>
        </w:rPr>
      </w:pPr>
      <w:bookmarkStart w:id="1" w:name="_Toc222213232"/>
      <w:r w:rsidRPr="00AC1FCD">
        <w:rPr>
          <w:rFonts w:ascii="Candara" w:hAnsi="Candara"/>
        </w:rPr>
        <w:lastRenderedPageBreak/>
        <w:t>REALIZACJA</w:t>
      </w:r>
      <w:r w:rsidR="004436AA" w:rsidRPr="00AC1FCD">
        <w:rPr>
          <w:rFonts w:ascii="Candara" w:hAnsi="Candara"/>
        </w:rPr>
        <w:t xml:space="preserve"> CZYNNOŚ</w:t>
      </w:r>
      <w:r w:rsidR="00924E0F" w:rsidRPr="00AC1FCD">
        <w:rPr>
          <w:rFonts w:ascii="Candara" w:hAnsi="Candara"/>
        </w:rPr>
        <w:t>CI</w:t>
      </w:r>
      <w:r w:rsidR="004436AA" w:rsidRPr="00AC1FCD">
        <w:rPr>
          <w:rFonts w:ascii="Candara" w:hAnsi="Candara"/>
        </w:rPr>
        <w:t xml:space="preserve"> DOCHODZENIOWO-ŚLEDCZYCH W 2024R.</w:t>
      </w:r>
      <w:bookmarkEnd w:id="1"/>
    </w:p>
    <w:p w14:paraId="76747700" w14:textId="4FE17DBB" w:rsidR="003D6C12" w:rsidRPr="003D6C12" w:rsidRDefault="00324E8D" w:rsidP="003D6C12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</w:rPr>
      </w:pPr>
      <w:bookmarkStart w:id="2" w:name="_Toc222213233"/>
      <w:r w:rsidRPr="00AC1FCD">
        <w:rPr>
          <w:rFonts w:ascii="Candara" w:hAnsi="Candara"/>
        </w:rPr>
        <w:t>D</w:t>
      </w:r>
      <w:r w:rsidR="00CA1AB2" w:rsidRPr="00AC1FCD">
        <w:rPr>
          <w:rFonts w:ascii="Candara" w:hAnsi="Candara"/>
        </w:rPr>
        <w:t xml:space="preserve">ane </w:t>
      </w:r>
      <w:r w:rsidR="004436AA" w:rsidRPr="00AC1FCD">
        <w:rPr>
          <w:rFonts w:ascii="Candara" w:hAnsi="Candara"/>
        </w:rPr>
        <w:t>Liczb</w:t>
      </w:r>
      <w:r w:rsidR="00CA1AB2" w:rsidRPr="00AC1FCD">
        <w:rPr>
          <w:rFonts w:ascii="Candara" w:hAnsi="Candara"/>
        </w:rPr>
        <w:t>owe</w:t>
      </w:r>
      <w:r w:rsidR="003A1870" w:rsidRPr="00AC1FCD">
        <w:rPr>
          <w:rFonts w:ascii="Candara" w:hAnsi="Candara"/>
        </w:rPr>
        <w:t xml:space="preserve"> </w:t>
      </w:r>
      <w:r w:rsidR="00064684" w:rsidRPr="00AC1FCD">
        <w:rPr>
          <w:rFonts w:ascii="Candara" w:hAnsi="Candara"/>
        </w:rPr>
        <w:t>w zakresie</w:t>
      </w:r>
      <w:r w:rsidR="00CA1AB2" w:rsidRPr="00AC1FCD">
        <w:rPr>
          <w:rFonts w:ascii="Candara" w:hAnsi="Candara"/>
        </w:rPr>
        <w:t>:</w:t>
      </w:r>
      <w:r w:rsidR="004436AA" w:rsidRPr="00AC1FCD">
        <w:rPr>
          <w:rFonts w:ascii="Candara" w:hAnsi="Candara"/>
        </w:rPr>
        <w:t xml:space="preserve"> spraw przekazanych </w:t>
      </w:r>
      <w:r w:rsidR="00CA1AB2" w:rsidRPr="00AC1FCD">
        <w:rPr>
          <w:rFonts w:ascii="Candara" w:hAnsi="Candara"/>
        </w:rPr>
        <w:t xml:space="preserve">do prokuratury, </w:t>
      </w:r>
      <w:r w:rsidR="00064684" w:rsidRPr="00AC1FCD">
        <w:rPr>
          <w:rFonts w:ascii="Candara" w:hAnsi="Candara"/>
        </w:rPr>
        <w:t xml:space="preserve">zatrzymanych policjantów i pracowników, zastosowanych wobec nich </w:t>
      </w:r>
      <w:r w:rsidR="00CA1AB2" w:rsidRPr="00AC1FCD">
        <w:rPr>
          <w:rFonts w:ascii="Candara" w:hAnsi="Candara"/>
        </w:rPr>
        <w:t>środków zapobiegawczych</w:t>
      </w:r>
      <w:r w:rsidR="00064684" w:rsidRPr="00AC1FCD">
        <w:rPr>
          <w:rFonts w:ascii="Candara" w:hAnsi="Candara"/>
        </w:rPr>
        <w:t>, wysokoś</w:t>
      </w:r>
      <w:r w:rsidR="00924E0F" w:rsidRPr="00AC1FCD">
        <w:rPr>
          <w:rFonts w:ascii="Candara" w:hAnsi="Candara"/>
        </w:rPr>
        <w:t>ci</w:t>
      </w:r>
      <w:r w:rsidR="00064684" w:rsidRPr="00AC1FCD">
        <w:rPr>
          <w:rFonts w:ascii="Candara" w:hAnsi="Candara"/>
        </w:rPr>
        <w:t xml:space="preserve"> </w:t>
      </w:r>
      <w:r w:rsidR="00CA1AB2" w:rsidRPr="00AC1FCD">
        <w:rPr>
          <w:rFonts w:ascii="Candara" w:hAnsi="Candara"/>
        </w:rPr>
        <w:t>zabezpieczonego mienia</w:t>
      </w:r>
      <w:r w:rsidR="006B38B2" w:rsidRPr="00AC1FCD">
        <w:rPr>
          <w:rFonts w:ascii="Candara" w:hAnsi="Candara"/>
        </w:rPr>
        <w:t xml:space="preserve"> oraz wniosków o zabezpieczenie majątkowe</w:t>
      </w:r>
      <w:bookmarkEnd w:id="2"/>
    </w:p>
    <w:tbl>
      <w:tblPr>
        <w:tblStyle w:val="Tabelasiatki6kolorowaakcent1"/>
        <w:tblW w:w="9083" w:type="dxa"/>
        <w:tblLayout w:type="fixed"/>
        <w:tblLook w:val="04A0" w:firstRow="1" w:lastRow="0" w:firstColumn="1" w:lastColumn="0" w:noHBand="0" w:noVBand="1"/>
      </w:tblPr>
      <w:tblGrid>
        <w:gridCol w:w="2705"/>
        <w:gridCol w:w="3102"/>
        <w:gridCol w:w="1701"/>
        <w:gridCol w:w="1575"/>
      </w:tblGrid>
      <w:tr w:rsidR="000929C7" w:rsidRPr="00AC1FCD" w14:paraId="20EA8AA4" w14:textId="77777777" w:rsidTr="00F64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1E752E1A" w14:textId="59860253" w:rsidR="003026B3" w:rsidRPr="00AC1FCD" w:rsidRDefault="003026B3" w:rsidP="003B667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10764FF9" w14:textId="17B76E61" w:rsidR="008B641E" w:rsidRPr="00AC1FCD" w:rsidRDefault="008B641E" w:rsidP="003B66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2023 r.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25E6C399" w14:textId="6106144B" w:rsidR="008B641E" w:rsidRPr="00AC1FCD" w:rsidRDefault="008B641E" w:rsidP="003B66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2024 r.</w:t>
            </w:r>
          </w:p>
        </w:tc>
      </w:tr>
      <w:tr w:rsidR="000929C7" w:rsidRPr="00AC1FCD" w14:paraId="333EFF75" w14:textId="77777777" w:rsidTr="00F6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12" w:space="0" w:color="2F5496" w:themeColor="accent5" w:themeShade="BF"/>
              <w:left w:val="nil"/>
              <w:bottom w:val="single" w:sz="8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60D5890C" w14:textId="0E591C16" w:rsidR="008B641E" w:rsidRPr="00E70CF2" w:rsidRDefault="008B641E" w:rsidP="0055564E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E70CF2">
              <w:rPr>
                <w:rFonts w:ascii="Candara" w:hAnsi="Candara"/>
                <w:sz w:val="22"/>
                <w:szCs w:val="22"/>
              </w:rPr>
              <w:t xml:space="preserve">Liczba wniosków skierowanych </w:t>
            </w:r>
            <w:r w:rsidR="0055564E" w:rsidRPr="00E70CF2">
              <w:rPr>
                <w:rFonts w:ascii="Candara" w:hAnsi="Candara"/>
                <w:sz w:val="22"/>
                <w:szCs w:val="22"/>
              </w:rPr>
              <w:t xml:space="preserve">przez BSWP </w:t>
            </w:r>
            <w:r w:rsidRPr="00E70CF2">
              <w:rPr>
                <w:rFonts w:ascii="Candara" w:hAnsi="Candara"/>
                <w:sz w:val="22"/>
                <w:szCs w:val="22"/>
              </w:rPr>
              <w:t>do prokuratury o wszczęcie śledztwa</w:t>
            </w:r>
          </w:p>
        </w:tc>
        <w:tc>
          <w:tcPr>
            <w:tcW w:w="1701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8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7AF77888" w14:textId="77777777" w:rsidR="008B641E" w:rsidRPr="00E70CF2" w:rsidRDefault="008B641E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214</w:t>
            </w:r>
          </w:p>
        </w:tc>
        <w:tc>
          <w:tcPr>
            <w:tcW w:w="157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8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02D7FE2F" w14:textId="77777777" w:rsidR="008B641E" w:rsidRPr="00E70CF2" w:rsidRDefault="008B641E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244</w:t>
            </w:r>
          </w:p>
        </w:tc>
      </w:tr>
      <w:tr w:rsidR="000929C7" w:rsidRPr="00AC1FCD" w14:paraId="6536977E" w14:textId="77777777" w:rsidTr="000929C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single" w:sz="8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vAlign w:val="center"/>
          </w:tcPr>
          <w:p w14:paraId="343E0006" w14:textId="77777777" w:rsidR="008B641E" w:rsidRPr="00AC1FCD" w:rsidRDefault="008B641E" w:rsidP="00F7622A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Liczba</w:t>
            </w:r>
            <w:r w:rsidRPr="00AC1FCD">
              <w:rPr>
                <w:rFonts w:ascii="Candara" w:eastAsia="Calibri" w:hAnsi="Candara"/>
                <w:kern w:val="24"/>
                <w:sz w:val="24"/>
                <w:szCs w:val="24"/>
              </w:rPr>
              <w:br/>
            </w:r>
            <w:r w:rsidRPr="00AC1FCD">
              <w:rPr>
                <w:rFonts w:ascii="Candara" w:hAnsi="Candara"/>
                <w:kern w:val="24"/>
                <w:sz w:val="24"/>
                <w:szCs w:val="24"/>
              </w:rPr>
              <w:t>zatrzymanych</w:t>
            </w:r>
          </w:p>
        </w:tc>
        <w:tc>
          <w:tcPr>
            <w:tcW w:w="3102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993AFAF" w14:textId="294BE910" w:rsidR="008B641E" w:rsidRPr="00E70CF2" w:rsidRDefault="00D464F3" w:rsidP="003B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E70CF2">
              <w:rPr>
                <w:rFonts w:ascii="Candara" w:hAnsi="Candara"/>
                <w:kern w:val="24"/>
                <w:sz w:val="22"/>
                <w:szCs w:val="22"/>
              </w:rPr>
              <w:t>f</w:t>
            </w:r>
            <w:r w:rsidR="008B641E" w:rsidRPr="00E70CF2">
              <w:rPr>
                <w:rFonts w:ascii="Candara" w:hAnsi="Candara"/>
                <w:kern w:val="24"/>
                <w:sz w:val="22"/>
                <w:szCs w:val="22"/>
              </w:rPr>
              <w:t>unkcjonariuszy Policji</w:t>
            </w:r>
          </w:p>
        </w:tc>
        <w:tc>
          <w:tcPr>
            <w:tcW w:w="1701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1C7ADAE" w14:textId="77777777" w:rsidR="008B641E" w:rsidRPr="00E70CF2" w:rsidRDefault="008B641E" w:rsidP="003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111</w:t>
            </w:r>
          </w:p>
        </w:tc>
        <w:tc>
          <w:tcPr>
            <w:tcW w:w="1575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245ED5A3" w14:textId="77777777" w:rsidR="008B641E" w:rsidRPr="00E70CF2" w:rsidRDefault="008B641E" w:rsidP="003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90</w:t>
            </w:r>
          </w:p>
        </w:tc>
      </w:tr>
      <w:tr w:rsidR="000929C7" w:rsidRPr="00AC1FCD" w14:paraId="7B9C0FA4" w14:textId="77777777" w:rsidTr="0009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</w:tcPr>
          <w:p w14:paraId="7A5EAF56" w14:textId="77777777" w:rsidR="008B641E" w:rsidRPr="00AC1FCD" w:rsidRDefault="008B641E" w:rsidP="003B667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1D796C08" w14:textId="3FD92242" w:rsidR="008B641E" w:rsidRPr="00E70CF2" w:rsidRDefault="00D464F3" w:rsidP="003B6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E70CF2">
              <w:rPr>
                <w:rFonts w:ascii="Candara" w:hAnsi="Candara"/>
                <w:kern w:val="24"/>
                <w:sz w:val="22"/>
                <w:szCs w:val="22"/>
              </w:rPr>
              <w:t>p</w:t>
            </w:r>
            <w:r w:rsidR="008B641E" w:rsidRPr="00E70CF2">
              <w:rPr>
                <w:rFonts w:ascii="Candara" w:hAnsi="Candara"/>
                <w:kern w:val="24"/>
                <w:sz w:val="22"/>
                <w:szCs w:val="22"/>
              </w:rPr>
              <w:t>racowników Policji</w:t>
            </w:r>
          </w:p>
        </w:tc>
        <w:tc>
          <w:tcPr>
            <w:tcW w:w="1701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56323710" w14:textId="77777777" w:rsidR="008B641E" w:rsidRPr="00E70CF2" w:rsidRDefault="008B641E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5F773794" w14:textId="77777777" w:rsidR="008B641E" w:rsidRPr="00E70CF2" w:rsidRDefault="008B641E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0</w:t>
            </w:r>
          </w:p>
        </w:tc>
      </w:tr>
    </w:tbl>
    <w:p w14:paraId="51026707" w14:textId="161E4F3D" w:rsidR="004436AA" w:rsidRPr="00AC1FCD" w:rsidRDefault="00F643C8" w:rsidP="00085398">
      <w:pPr>
        <w:pStyle w:val="Nagwek3"/>
        <w:rPr>
          <w:rFonts w:ascii="Candara" w:hAnsi="Candara"/>
        </w:rPr>
      </w:pPr>
      <w:bookmarkStart w:id="3" w:name="_Toc222213234"/>
      <w:r w:rsidRPr="00AC1FCD">
        <w:rPr>
          <w:rFonts w:ascii="Candara" w:hAnsi="Candara"/>
        </w:rPr>
        <w:t xml:space="preserve">1.1 </w:t>
      </w:r>
      <w:r w:rsidR="004436AA" w:rsidRPr="00AC1FCD">
        <w:rPr>
          <w:rFonts w:ascii="Candara" w:hAnsi="Candara"/>
        </w:rPr>
        <w:t>Środki zapobiegawcze</w:t>
      </w:r>
      <w:bookmarkEnd w:id="3"/>
    </w:p>
    <w:tbl>
      <w:tblPr>
        <w:tblStyle w:val="Tabelasiatki6kolorowaakcent1"/>
        <w:tblW w:w="9072" w:type="dxa"/>
        <w:tblLook w:val="04A0" w:firstRow="1" w:lastRow="0" w:firstColumn="1" w:lastColumn="0" w:noHBand="0" w:noVBand="1"/>
      </w:tblPr>
      <w:tblGrid>
        <w:gridCol w:w="3119"/>
        <w:gridCol w:w="3260"/>
        <w:gridCol w:w="1418"/>
        <w:gridCol w:w="1275"/>
      </w:tblGrid>
      <w:tr w:rsidR="000929C7" w:rsidRPr="00AC1FCD" w14:paraId="060AE9DC" w14:textId="77777777" w:rsidTr="00F31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vAlign w:val="center"/>
          </w:tcPr>
          <w:p w14:paraId="076A07BB" w14:textId="77777777" w:rsidR="000929C7" w:rsidRPr="00AC1FCD" w:rsidRDefault="000929C7" w:rsidP="000929C7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09B7447D" w14:textId="77777777" w:rsidR="000929C7" w:rsidRPr="00AC1FCD" w:rsidRDefault="000929C7" w:rsidP="00092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56CB21B0" w14:textId="67F97D76" w:rsidR="000929C7" w:rsidRPr="00AC1FCD" w:rsidRDefault="000929C7" w:rsidP="0009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2023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49D83235" w14:textId="694F04D0" w:rsidR="000929C7" w:rsidRPr="00AC1FCD" w:rsidRDefault="000929C7" w:rsidP="0009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2024 r.</w:t>
            </w:r>
          </w:p>
        </w:tc>
      </w:tr>
      <w:tr w:rsidR="000929C7" w:rsidRPr="00AC1FCD" w14:paraId="4AC483EE" w14:textId="77777777" w:rsidTr="00F3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12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vAlign w:val="center"/>
            <w:hideMark/>
          </w:tcPr>
          <w:p w14:paraId="3CEE8399" w14:textId="77777777" w:rsidR="000929C7" w:rsidRPr="00E70CF2" w:rsidRDefault="000929C7" w:rsidP="000929C7">
            <w:pPr>
              <w:jc w:val="center"/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Tymczasowy areszt</w:t>
            </w:r>
          </w:p>
        </w:tc>
        <w:tc>
          <w:tcPr>
            <w:tcW w:w="3260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hideMark/>
          </w:tcPr>
          <w:p w14:paraId="253B4CBD" w14:textId="030AB112" w:rsidR="000929C7" w:rsidRPr="00E70CF2" w:rsidRDefault="00064684" w:rsidP="00092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f</w:t>
            </w:r>
            <w:r w:rsidR="000929C7" w:rsidRPr="00E70CF2">
              <w:rPr>
                <w:rFonts w:ascii="Candara" w:eastAsia="Times New Roman" w:hAnsi="Candara"/>
                <w:sz w:val="22"/>
                <w:szCs w:val="22"/>
              </w:rPr>
              <w:t>unkcjonariusze Policji</w:t>
            </w:r>
          </w:p>
        </w:tc>
        <w:tc>
          <w:tcPr>
            <w:tcW w:w="1418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6EFBC56D" w14:textId="77777777" w:rsidR="000929C7" w:rsidRPr="00E70CF2" w:rsidRDefault="000929C7" w:rsidP="00092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4BD1CD79" w14:textId="77777777" w:rsidR="000929C7" w:rsidRPr="00E70CF2" w:rsidRDefault="000929C7" w:rsidP="00092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16</w:t>
            </w:r>
          </w:p>
        </w:tc>
      </w:tr>
      <w:tr w:rsidR="000929C7" w:rsidRPr="00AC1FCD" w14:paraId="18A11ADC" w14:textId="77777777" w:rsidTr="00F31FB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  <w:vAlign w:val="center"/>
            <w:hideMark/>
          </w:tcPr>
          <w:p w14:paraId="70062DA8" w14:textId="77777777" w:rsidR="000929C7" w:rsidRPr="00E70CF2" w:rsidRDefault="000929C7" w:rsidP="000929C7">
            <w:pPr>
              <w:jc w:val="center"/>
              <w:rPr>
                <w:rFonts w:ascii="Candara" w:eastAsia="Times New Roman" w:hAnsi="Candar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14:paraId="38126AF6" w14:textId="63A54A32" w:rsidR="000929C7" w:rsidRPr="00E70CF2" w:rsidRDefault="00064684" w:rsidP="0009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p</w:t>
            </w:r>
            <w:r w:rsidR="000929C7" w:rsidRPr="00E70CF2">
              <w:rPr>
                <w:rFonts w:ascii="Candara" w:eastAsia="Times New Roman" w:hAnsi="Candara"/>
                <w:sz w:val="22"/>
                <w:szCs w:val="22"/>
              </w:rPr>
              <w:t>racownicy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359E2C9F" w14:textId="77777777" w:rsidR="000929C7" w:rsidRPr="00E70CF2" w:rsidRDefault="000929C7" w:rsidP="00092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10228DA8" w14:textId="77777777" w:rsidR="000929C7" w:rsidRPr="00E70CF2" w:rsidRDefault="000929C7" w:rsidP="00092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0</w:t>
            </w:r>
          </w:p>
        </w:tc>
      </w:tr>
      <w:tr w:rsidR="000929C7" w:rsidRPr="00AC1FCD" w14:paraId="7CE0B64A" w14:textId="77777777" w:rsidTr="00F3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  <w:vAlign w:val="center"/>
            <w:hideMark/>
          </w:tcPr>
          <w:p w14:paraId="69DA62D0" w14:textId="2E8104A9" w:rsidR="000929C7" w:rsidRPr="00E70CF2" w:rsidRDefault="000929C7" w:rsidP="000929C7">
            <w:pPr>
              <w:jc w:val="center"/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 xml:space="preserve">Zawieszenie </w:t>
            </w:r>
            <w:r w:rsidR="00F31FBA" w:rsidRPr="00E70CF2">
              <w:rPr>
                <w:rFonts w:ascii="Candara" w:eastAsia="Times New Roman" w:hAnsi="Candara"/>
                <w:sz w:val="22"/>
                <w:szCs w:val="22"/>
              </w:rPr>
              <w:br/>
            </w:r>
            <w:r w:rsidRPr="00E70CF2">
              <w:rPr>
                <w:rFonts w:ascii="Candara" w:eastAsia="Times New Roman" w:hAnsi="Candara"/>
                <w:sz w:val="22"/>
                <w:szCs w:val="22"/>
              </w:rPr>
              <w:t>w czynnościach służbowych</w:t>
            </w: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14:paraId="7A0DB341" w14:textId="2F679946" w:rsidR="000929C7" w:rsidRPr="00E70CF2" w:rsidRDefault="00064684" w:rsidP="00092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f</w:t>
            </w:r>
            <w:r w:rsidR="000929C7" w:rsidRPr="00E70CF2">
              <w:rPr>
                <w:rFonts w:ascii="Candara" w:eastAsia="Times New Roman" w:hAnsi="Candara"/>
                <w:sz w:val="22"/>
                <w:szCs w:val="22"/>
              </w:rPr>
              <w:t>unkcjonariusze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AA2C1D1" w14:textId="77777777" w:rsidR="000929C7" w:rsidRPr="00E70CF2" w:rsidRDefault="000929C7" w:rsidP="00092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50F25CD8" w14:textId="77777777" w:rsidR="000929C7" w:rsidRPr="00E70CF2" w:rsidRDefault="000929C7" w:rsidP="00092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67</w:t>
            </w:r>
          </w:p>
        </w:tc>
      </w:tr>
      <w:tr w:rsidR="000929C7" w:rsidRPr="00AC1FCD" w14:paraId="1527702C" w14:textId="77777777" w:rsidTr="00F31FB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14:paraId="53BE1D55" w14:textId="77777777" w:rsidR="000929C7" w:rsidRPr="00E70CF2" w:rsidRDefault="000929C7" w:rsidP="000929C7">
            <w:pPr>
              <w:rPr>
                <w:rFonts w:ascii="Candara" w:eastAsia="Times New Roman" w:hAnsi="Candar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single" w:sz="6" w:space="0" w:color="2F5496" w:themeColor="accent5" w:themeShade="BF"/>
            </w:tcBorders>
            <w:shd w:val="clear" w:color="auto" w:fill="auto"/>
            <w:hideMark/>
          </w:tcPr>
          <w:p w14:paraId="3F7827CF" w14:textId="1F2E16E8" w:rsidR="000929C7" w:rsidRPr="00E70CF2" w:rsidRDefault="00064684" w:rsidP="0009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p</w:t>
            </w:r>
            <w:r w:rsidR="000929C7" w:rsidRPr="00E70CF2">
              <w:rPr>
                <w:rFonts w:ascii="Candara" w:eastAsia="Times New Roman" w:hAnsi="Candara"/>
                <w:sz w:val="22"/>
                <w:szCs w:val="22"/>
              </w:rPr>
              <w:t>racownicy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single" w:sz="6" w:space="0" w:color="2F5496" w:themeColor="accent5" w:themeShade="BF"/>
            </w:tcBorders>
            <w:shd w:val="clear" w:color="auto" w:fill="auto"/>
          </w:tcPr>
          <w:p w14:paraId="7F9C198B" w14:textId="77777777" w:rsidR="000929C7" w:rsidRPr="00E70CF2" w:rsidRDefault="000929C7" w:rsidP="00092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</w:tcPr>
          <w:p w14:paraId="228CF889" w14:textId="77777777" w:rsidR="000929C7" w:rsidRPr="00E70CF2" w:rsidRDefault="000929C7" w:rsidP="00092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1</w:t>
            </w:r>
          </w:p>
        </w:tc>
      </w:tr>
    </w:tbl>
    <w:p w14:paraId="50C035CF" w14:textId="755FFE59" w:rsidR="003D6C12" w:rsidRPr="003D6C12" w:rsidRDefault="00F643C8" w:rsidP="003D6C12">
      <w:pPr>
        <w:pStyle w:val="Nagwek3"/>
        <w:rPr>
          <w:rFonts w:ascii="Candara" w:hAnsi="Candara"/>
        </w:rPr>
      </w:pPr>
      <w:bookmarkStart w:id="4" w:name="_Toc222213235"/>
      <w:r w:rsidRPr="00AC1FCD">
        <w:rPr>
          <w:rFonts w:ascii="Candara" w:hAnsi="Candara"/>
        </w:rPr>
        <w:t xml:space="preserve">1.2 </w:t>
      </w:r>
      <w:r w:rsidR="000929C7" w:rsidRPr="00AC1FCD">
        <w:rPr>
          <w:rFonts w:ascii="Candara" w:hAnsi="Candara"/>
        </w:rPr>
        <w:t>Zabezpiecz</w:t>
      </w:r>
      <w:r w:rsidR="00426BA3" w:rsidRPr="00AC1FCD">
        <w:rPr>
          <w:rFonts w:ascii="Candara" w:hAnsi="Candara"/>
        </w:rPr>
        <w:t>one</w:t>
      </w:r>
      <w:r w:rsidR="000929C7" w:rsidRPr="00AC1FCD">
        <w:rPr>
          <w:rFonts w:ascii="Candara" w:hAnsi="Candara"/>
        </w:rPr>
        <w:t xml:space="preserve"> </w:t>
      </w:r>
      <w:r w:rsidR="00426BA3" w:rsidRPr="00AC1FCD">
        <w:rPr>
          <w:rFonts w:ascii="Candara" w:hAnsi="Candara"/>
        </w:rPr>
        <w:t>mienie</w:t>
      </w:r>
      <w:bookmarkEnd w:id="4"/>
    </w:p>
    <w:tbl>
      <w:tblPr>
        <w:tblStyle w:val="Tabelasiatki6kolorowaakcent1"/>
        <w:tblW w:w="9074" w:type="dxa"/>
        <w:tblLook w:val="04A0" w:firstRow="1" w:lastRow="0" w:firstColumn="1" w:lastColumn="0" w:noHBand="0" w:noVBand="1"/>
      </w:tblPr>
      <w:tblGrid>
        <w:gridCol w:w="6379"/>
        <w:gridCol w:w="1418"/>
        <w:gridCol w:w="1277"/>
      </w:tblGrid>
      <w:tr w:rsidR="000929C7" w:rsidRPr="00AC1FCD" w14:paraId="4C8EFF10" w14:textId="77777777" w:rsidTr="0009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noWrap/>
          </w:tcPr>
          <w:p w14:paraId="28C9E840" w14:textId="450B2330" w:rsidR="000929C7" w:rsidRPr="00AC1FCD" w:rsidRDefault="000929C7" w:rsidP="000929C7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64DFA72E" w14:textId="5A58504A" w:rsidR="000929C7" w:rsidRPr="00AC1FCD" w:rsidRDefault="000929C7" w:rsidP="0009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2023 r.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noWrap/>
          </w:tcPr>
          <w:p w14:paraId="731D77EF" w14:textId="090D181A" w:rsidR="000929C7" w:rsidRPr="00AC1FCD" w:rsidRDefault="000929C7" w:rsidP="0009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2024 r.</w:t>
            </w:r>
          </w:p>
        </w:tc>
      </w:tr>
      <w:tr w:rsidR="008650A4" w:rsidRPr="00AC1FCD" w14:paraId="06AFE882" w14:textId="77777777" w:rsidTr="0009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noWrap/>
          </w:tcPr>
          <w:p w14:paraId="71E5E678" w14:textId="489D7ACF" w:rsidR="008650A4" w:rsidRPr="00E70CF2" w:rsidRDefault="008650A4" w:rsidP="008650A4">
            <w:pPr>
              <w:rPr>
                <w:rFonts w:ascii="Candara" w:eastAsia="Times New Roman" w:hAnsi="Candara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 xml:space="preserve">Wartość tymczasowego </w:t>
            </w:r>
            <w:r w:rsidR="00403245" w:rsidRPr="00E70CF2">
              <w:rPr>
                <w:rFonts w:ascii="Candara" w:eastAsia="Times New Roman" w:hAnsi="Candara"/>
                <w:sz w:val="22"/>
                <w:szCs w:val="22"/>
              </w:rPr>
              <w:t xml:space="preserve">zajęcia </w:t>
            </w:r>
            <w:r w:rsidRPr="00E70CF2">
              <w:rPr>
                <w:rFonts w:ascii="Candara" w:eastAsia="Times New Roman" w:hAnsi="Candara"/>
                <w:sz w:val="22"/>
                <w:szCs w:val="22"/>
              </w:rPr>
              <w:t>mienia ruchomego przez policjantów BSWP na poczet zabezpieczenia majątkowego (PLN)</w:t>
            </w:r>
          </w:p>
        </w:tc>
        <w:tc>
          <w:tcPr>
            <w:tcW w:w="1418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1BC77D10" w14:textId="417B1AD5" w:rsidR="008650A4" w:rsidRPr="00E70CF2" w:rsidRDefault="008650A4" w:rsidP="0086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bCs/>
                <w:sz w:val="22"/>
                <w:szCs w:val="22"/>
              </w:rPr>
              <w:t>1 106 127</w:t>
            </w:r>
          </w:p>
        </w:tc>
        <w:tc>
          <w:tcPr>
            <w:tcW w:w="127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shd w:val="clear" w:color="auto" w:fill="D9E2F3" w:themeFill="accent5" w:themeFillTint="33"/>
            <w:noWrap/>
          </w:tcPr>
          <w:p w14:paraId="4F157ED7" w14:textId="2AC12F80" w:rsidR="008650A4" w:rsidRPr="00E70CF2" w:rsidRDefault="008650A4" w:rsidP="0086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b/>
                <w:bCs/>
                <w:sz w:val="22"/>
                <w:szCs w:val="22"/>
              </w:rPr>
              <w:t>822 936</w:t>
            </w:r>
          </w:p>
        </w:tc>
      </w:tr>
      <w:tr w:rsidR="008650A4" w:rsidRPr="00AC1FCD" w14:paraId="64121203" w14:textId="77777777" w:rsidTr="008650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noWrap/>
          </w:tcPr>
          <w:p w14:paraId="132383E4" w14:textId="465171BA" w:rsidR="008650A4" w:rsidRPr="00E70CF2" w:rsidRDefault="008650A4" w:rsidP="008650A4">
            <w:pPr>
              <w:rPr>
                <w:rFonts w:ascii="Candara" w:eastAsia="Times New Roman" w:hAnsi="Candara"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sz w:val="22"/>
                <w:szCs w:val="22"/>
              </w:rPr>
              <w:t>Liczba wniosków BSWP do prokuratury o dokonanie zabezpieczenia majątkowego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48783C4" w14:textId="3D84C1FD" w:rsidR="008650A4" w:rsidRPr="00E70CF2" w:rsidRDefault="008650A4" w:rsidP="00865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hAnsi="Candara"/>
                <w:b/>
                <w:sz w:val="22"/>
                <w:szCs w:val="22"/>
              </w:rPr>
              <w:t>31</w:t>
            </w:r>
          </w:p>
        </w:tc>
        <w:tc>
          <w:tcPr>
            <w:tcW w:w="1277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</w:tcPr>
          <w:p w14:paraId="6DD6CA0C" w14:textId="2912E373" w:rsidR="008650A4" w:rsidRPr="00E70CF2" w:rsidRDefault="008650A4" w:rsidP="00865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2"/>
                <w:szCs w:val="22"/>
              </w:rPr>
            </w:pPr>
            <w:r w:rsidRPr="00E70CF2">
              <w:rPr>
                <w:rFonts w:ascii="Candara" w:eastAsia="Times New Roman" w:hAnsi="Candara"/>
                <w:b/>
                <w:sz w:val="22"/>
                <w:szCs w:val="22"/>
              </w:rPr>
              <w:t>10</w:t>
            </w:r>
          </w:p>
        </w:tc>
      </w:tr>
    </w:tbl>
    <w:p w14:paraId="13921AF1" w14:textId="3B1362B7" w:rsidR="00E72522" w:rsidRPr="003D6C12" w:rsidRDefault="004436AA" w:rsidP="00E72522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5" w:name="_Toc222213236"/>
      <w:r w:rsidRPr="00AC1FCD">
        <w:rPr>
          <w:rFonts w:ascii="Candara" w:hAnsi="Candara"/>
          <w:lang w:bidi="pl-PL"/>
        </w:rPr>
        <w:t xml:space="preserve">Przestępczość funkcjonariuszy </w:t>
      </w:r>
      <w:r w:rsidR="00F7622A" w:rsidRPr="00AC1FCD">
        <w:rPr>
          <w:rFonts w:ascii="Candara" w:hAnsi="Candara"/>
          <w:lang w:bidi="pl-PL"/>
        </w:rPr>
        <w:t>w</w:t>
      </w:r>
      <w:r w:rsidR="00666600" w:rsidRPr="00AC1FCD">
        <w:rPr>
          <w:rFonts w:ascii="Candara" w:hAnsi="Candara"/>
          <w:lang w:bidi="pl-PL"/>
        </w:rPr>
        <w:t xml:space="preserve"> </w:t>
      </w:r>
      <w:r w:rsidR="00F7622A" w:rsidRPr="00AC1FCD">
        <w:rPr>
          <w:rFonts w:ascii="Candara" w:hAnsi="Candara"/>
          <w:lang w:bidi="pl-PL"/>
        </w:rPr>
        <w:t>latach</w:t>
      </w:r>
      <w:r w:rsidR="00666600" w:rsidRPr="00AC1FCD">
        <w:rPr>
          <w:rFonts w:ascii="Candara" w:hAnsi="Candara"/>
          <w:lang w:bidi="pl-PL"/>
        </w:rPr>
        <w:t xml:space="preserve"> 2023 </w:t>
      </w:r>
      <w:r w:rsidR="00E36A8A" w:rsidRPr="00AC1FCD">
        <w:rPr>
          <w:rFonts w:ascii="Candara" w:hAnsi="Candara"/>
          <w:lang w:bidi="pl-PL"/>
        </w:rPr>
        <w:t>i</w:t>
      </w:r>
      <w:r w:rsidR="00666600" w:rsidRPr="00AC1FCD">
        <w:rPr>
          <w:rFonts w:ascii="Candara" w:hAnsi="Candara"/>
          <w:lang w:bidi="pl-PL"/>
        </w:rPr>
        <w:t xml:space="preserve"> 2024</w:t>
      </w:r>
      <w:bookmarkEnd w:id="5"/>
    </w:p>
    <w:p w14:paraId="0BC6BBD6" w14:textId="77777777" w:rsidR="00E70CF2" w:rsidRDefault="00E70CF2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</w:p>
    <w:p w14:paraId="0DB33B4F" w14:textId="3A8E9A6B" w:rsidR="00971942" w:rsidRPr="00AC1FCD" w:rsidRDefault="00720AED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</w:rPr>
        <w:t xml:space="preserve">Dane dotyczące </w:t>
      </w:r>
      <w:r w:rsidR="00E70CF2">
        <w:rPr>
          <w:rFonts w:ascii="Candara" w:hAnsi="Candara"/>
          <w:b/>
          <w:bCs/>
        </w:rPr>
        <w:t xml:space="preserve">liczby </w:t>
      </w:r>
      <w:r w:rsidRPr="00AC1FCD">
        <w:rPr>
          <w:rFonts w:ascii="Candara" w:hAnsi="Candara"/>
          <w:b/>
          <w:bCs/>
        </w:rPr>
        <w:t>funkcjonariuszy Policji, którym przedstawiono z</w:t>
      </w:r>
      <w:r w:rsidR="00F31FBA" w:rsidRPr="00AC1FCD">
        <w:rPr>
          <w:rFonts w:ascii="Candara" w:hAnsi="Candara"/>
          <w:b/>
          <w:bCs/>
        </w:rPr>
        <w:t>arzuty popełnienia przestępstwa</w:t>
      </w:r>
      <w:r w:rsidR="00F31FBA" w:rsidRPr="00AC1FCD">
        <w:rPr>
          <w:rFonts w:ascii="Candara" w:hAnsi="Candara"/>
          <w:b/>
          <w:bCs/>
        </w:rPr>
        <w:br/>
      </w:r>
      <w:r w:rsidRPr="00AC1FCD">
        <w:rPr>
          <w:rFonts w:ascii="Candara" w:hAnsi="Candara"/>
          <w:b/>
          <w:bCs/>
        </w:rPr>
        <w:t xml:space="preserve">oraz liczby przestępstw zarzucanych funkcjonariuszom Policji </w:t>
      </w:r>
      <w:r w:rsidR="00B5016A" w:rsidRPr="00AC1FCD">
        <w:rPr>
          <w:rFonts w:ascii="Candara" w:hAnsi="Candara"/>
          <w:b/>
          <w:bCs/>
        </w:rPr>
        <w:t xml:space="preserve"> w </w:t>
      </w:r>
      <w:r w:rsidRPr="00AC1FCD">
        <w:rPr>
          <w:rFonts w:ascii="Candara" w:hAnsi="Candara"/>
          <w:b/>
          <w:bCs/>
        </w:rPr>
        <w:t>2024 roku, w porównaniu z rokiem poprzednim</w:t>
      </w:r>
    </w:p>
    <w:p w14:paraId="67205B14" w14:textId="485A55C0" w:rsidR="00666600" w:rsidRPr="00AC1FCD" w:rsidRDefault="00720AED" w:rsidP="00B5016A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05BE0B5B" wp14:editId="46DEC6AB">
            <wp:extent cx="4746726" cy="2242318"/>
            <wp:effectExtent l="38100" t="57150" r="53975" b="43815"/>
            <wp:docPr id="159078397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7B7176" w14:textId="3018CAD8" w:rsidR="00E36A8A" w:rsidRPr="003D6C12" w:rsidRDefault="0055564E" w:rsidP="0055564E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  <w:r w:rsidRPr="003D6C12">
        <w:rPr>
          <w:rFonts w:ascii="Candara" w:hAnsi="Candara"/>
          <w:sz w:val="18"/>
          <w:szCs w:val="18"/>
          <w:lang w:bidi="pl-PL"/>
        </w:rPr>
        <w:lastRenderedPageBreak/>
        <w:t>*pomimo spadku w 2024 r. liczby podejrzanych funkcjonariuszy, zauważalny znaczny wzrost liczby przedstawionych im zarzutów wynikał z faktu, że: 1 funkcjonariuszowi uzupełniono postanowienie o przedstawieniu zarzutów o 100 nowych zarzutów, które dotyczyły nieuprawnionych sprawdzeń w systemach informatycznych (</w:t>
      </w:r>
      <w:r w:rsidR="00064684" w:rsidRPr="003D6C12">
        <w:rPr>
          <w:rFonts w:ascii="Candara" w:hAnsi="Candara"/>
          <w:sz w:val="18"/>
          <w:szCs w:val="18"/>
          <w:lang w:bidi="pl-PL"/>
        </w:rPr>
        <w:t xml:space="preserve">głównie </w:t>
      </w:r>
      <w:r w:rsidRPr="003D6C12">
        <w:rPr>
          <w:rFonts w:ascii="Candara" w:hAnsi="Candara"/>
          <w:sz w:val="18"/>
          <w:szCs w:val="18"/>
          <w:lang w:bidi="pl-PL"/>
        </w:rPr>
        <w:t xml:space="preserve">art. 266 </w:t>
      </w:r>
      <w:r w:rsidR="00064684" w:rsidRPr="003D6C12">
        <w:rPr>
          <w:rFonts w:ascii="Candara" w:hAnsi="Candara" w:cstheme="minorHAnsi"/>
          <w:sz w:val="18"/>
          <w:szCs w:val="18"/>
          <w:lang w:bidi="pl-PL"/>
        </w:rPr>
        <w:t>§</w:t>
      </w:r>
      <w:r w:rsidR="00064684" w:rsidRPr="003D6C12">
        <w:rPr>
          <w:rFonts w:ascii="Candara" w:hAnsi="Candara"/>
          <w:sz w:val="18"/>
          <w:szCs w:val="18"/>
          <w:lang w:bidi="pl-PL"/>
        </w:rPr>
        <w:t xml:space="preserve"> 2 </w:t>
      </w:r>
      <w:r w:rsidRPr="003D6C12">
        <w:rPr>
          <w:rFonts w:ascii="Candara" w:hAnsi="Candara"/>
          <w:sz w:val="18"/>
          <w:szCs w:val="18"/>
          <w:lang w:bidi="pl-PL"/>
        </w:rPr>
        <w:t xml:space="preserve">k.k.),  natomiast 2 funkcjonariuszom przedstawiono łącznie 316 zarzutów dotyczących </w:t>
      </w:r>
      <w:r w:rsidR="00064684" w:rsidRPr="003D6C12">
        <w:rPr>
          <w:rFonts w:ascii="Candara" w:hAnsi="Candara"/>
          <w:sz w:val="18"/>
          <w:szCs w:val="18"/>
          <w:lang w:bidi="pl-PL"/>
        </w:rPr>
        <w:t xml:space="preserve">nienadania sprawom biegu oraz </w:t>
      </w:r>
      <w:r w:rsidRPr="003D6C12">
        <w:rPr>
          <w:rFonts w:ascii="Candara" w:hAnsi="Candara"/>
          <w:sz w:val="18"/>
          <w:szCs w:val="18"/>
          <w:lang w:bidi="pl-PL"/>
        </w:rPr>
        <w:t xml:space="preserve">nieprzeprowadzenia postępowań sprawdzających i postępowań przygotowawczych (art. </w:t>
      </w:r>
      <w:r w:rsidR="00064684" w:rsidRPr="003D6C12">
        <w:rPr>
          <w:rFonts w:ascii="Candara" w:hAnsi="Candara"/>
          <w:sz w:val="18"/>
          <w:szCs w:val="18"/>
          <w:lang w:bidi="pl-PL"/>
        </w:rPr>
        <w:t xml:space="preserve">231 § 1  </w:t>
      </w:r>
      <w:r w:rsidRPr="003D6C12">
        <w:rPr>
          <w:rFonts w:ascii="Candara" w:hAnsi="Candara"/>
          <w:sz w:val="18"/>
          <w:szCs w:val="18"/>
          <w:lang w:bidi="pl-PL"/>
        </w:rPr>
        <w:t xml:space="preserve">k.k.). </w:t>
      </w:r>
    </w:p>
    <w:p w14:paraId="7535E229" w14:textId="7797F0F7" w:rsidR="00F643C8" w:rsidRPr="00AC1FCD" w:rsidRDefault="00F643C8" w:rsidP="0055564E">
      <w:pPr>
        <w:spacing w:line="240" w:lineRule="auto"/>
        <w:jc w:val="both"/>
        <w:rPr>
          <w:rFonts w:ascii="Candara" w:hAnsi="Candara"/>
          <w:lang w:bidi="pl-PL"/>
        </w:rPr>
      </w:pPr>
    </w:p>
    <w:p w14:paraId="0B291F47" w14:textId="104D76B5" w:rsidR="004436AA" w:rsidRPr="00AC1FCD" w:rsidRDefault="004436AA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6" w:name="_Toc222213237"/>
      <w:r w:rsidRPr="00AC1FCD">
        <w:rPr>
          <w:rFonts w:ascii="Candara" w:hAnsi="Candara"/>
          <w:lang w:bidi="pl-PL"/>
        </w:rPr>
        <w:t xml:space="preserve">Przestępczość pracowników Policji </w:t>
      </w:r>
      <w:r w:rsidR="00F7622A" w:rsidRPr="00AC1FCD">
        <w:rPr>
          <w:rFonts w:ascii="Candara" w:hAnsi="Candara"/>
          <w:lang w:bidi="pl-PL"/>
        </w:rPr>
        <w:t>w</w:t>
      </w:r>
      <w:r w:rsidR="00666600" w:rsidRPr="00AC1FCD">
        <w:rPr>
          <w:rFonts w:ascii="Candara" w:hAnsi="Candara"/>
          <w:lang w:bidi="pl-PL"/>
        </w:rPr>
        <w:t xml:space="preserve"> </w:t>
      </w:r>
      <w:r w:rsidR="00F7622A" w:rsidRPr="00AC1FCD">
        <w:rPr>
          <w:rFonts w:ascii="Candara" w:hAnsi="Candara"/>
          <w:lang w:bidi="pl-PL"/>
        </w:rPr>
        <w:t>latach</w:t>
      </w:r>
      <w:r w:rsidR="00666600" w:rsidRPr="00AC1FCD">
        <w:rPr>
          <w:rFonts w:ascii="Candara" w:hAnsi="Candara"/>
          <w:lang w:bidi="pl-PL"/>
        </w:rPr>
        <w:t xml:space="preserve"> 2023 </w:t>
      </w:r>
      <w:r w:rsidR="00F31FBA" w:rsidRPr="00AC1FCD">
        <w:rPr>
          <w:rFonts w:ascii="Candara" w:hAnsi="Candara"/>
          <w:lang w:bidi="pl-PL"/>
        </w:rPr>
        <w:t>i</w:t>
      </w:r>
      <w:r w:rsidR="00666600" w:rsidRPr="00AC1FCD">
        <w:rPr>
          <w:rFonts w:ascii="Candara" w:hAnsi="Candara"/>
          <w:lang w:bidi="pl-PL"/>
        </w:rPr>
        <w:t xml:space="preserve"> 2024</w:t>
      </w:r>
      <w:bookmarkEnd w:id="6"/>
    </w:p>
    <w:p w14:paraId="43A193D3" w14:textId="77777777" w:rsidR="00E72522" w:rsidRPr="00AC1FCD" w:rsidRDefault="00E72522" w:rsidP="00E72522">
      <w:pPr>
        <w:rPr>
          <w:rFonts w:ascii="Candara" w:hAnsi="Candara"/>
          <w:sz w:val="16"/>
          <w:szCs w:val="16"/>
          <w:lang w:bidi="pl-PL"/>
        </w:rPr>
      </w:pPr>
    </w:p>
    <w:p w14:paraId="39D3E122" w14:textId="145EE134" w:rsidR="00B5016A" w:rsidRPr="00AC1FCD" w:rsidRDefault="00B5016A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</w:rPr>
        <w:t xml:space="preserve">Dane dotyczące </w:t>
      </w:r>
      <w:r w:rsidR="00E70CF2">
        <w:rPr>
          <w:rFonts w:ascii="Candara" w:hAnsi="Candara"/>
          <w:b/>
          <w:bCs/>
        </w:rPr>
        <w:t xml:space="preserve">liczby </w:t>
      </w:r>
      <w:r w:rsidRPr="00AC1FCD">
        <w:rPr>
          <w:rFonts w:ascii="Candara" w:hAnsi="Candara"/>
          <w:b/>
          <w:bCs/>
        </w:rPr>
        <w:t xml:space="preserve">pracowników Policji, którym przedstawiono zarzuty popełnienia przestępstwa </w:t>
      </w:r>
      <w:r w:rsidR="00F31FBA" w:rsidRPr="00AC1FCD">
        <w:rPr>
          <w:rFonts w:ascii="Candara" w:hAnsi="Candara"/>
          <w:b/>
          <w:bCs/>
        </w:rPr>
        <w:br/>
      </w:r>
      <w:r w:rsidRPr="00AC1FCD">
        <w:rPr>
          <w:rFonts w:ascii="Candara" w:hAnsi="Candara"/>
          <w:b/>
          <w:bCs/>
        </w:rPr>
        <w:t>oraz liczby przestępstw zarzucanych pracownikom Policji  w 2024 roku, w porównaniu z rokiem poprzednim</w:t>
      </w:r>
    </w:p>
    <w:p w14:paraId="4A1B05E0" w14:textId="72412472" w:rsidR="00F643C8" w:rsidRPr="00AC1FCD" w:rsidRDefault="00B5016A" w:rsidP="003D6C12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7AF966BE" wp14:editId="7C148E20">
            <wp:extent cx="5011947" cy="2449902"/>
            <wp:effectExtent l="57150" t="57150" r="55880" b="45720"/>
            <wp:docPr id="133477640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0173583" w14:textId="48D89A4F" w:rsidR="004436AA" w:rsidRPr="00AC1FCD" w:rsidRDefault="00324E8D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7" w:name="_Toc222213238"/>
      <w:r w:rsidRPr="00AC1FCD">
        <w:rPr>
          <w:rFonts w:ascii="Candara" w:hAnsi="Candara"/>
          <w:lang w:bidi="pl-PL"/>
        </w:rPr>
        <w:t>L</w:t>
      </w:r>
      <w:r w:rsidR="00CA1AB2" w:rsidRPr="00AC1FCD">
        <w:rPr>
          <w:rFonts w:ascii="Candara" w:hAnsi="Candara"/>
          <w:lang w:bidi="pl-PL"/>
        </w:rPr>
        <w:t xml:space="preserve">iczba </w:t>
      </w:r>
      <w:r w:rsidR="004436AA" w:rsidRPr="00AC1FCD">
        <w:rPr>
          <w:rFonts w:ascii="Candara" w:hAnsi="Candara"/>
          <w:lang w:bidi="pl-PL"/>
        </w:rPr>
        <w:t>Funkcjonariusz</w:t>
      </w:r>
      <w:r w:rsidR="00CA1AB2" w:rsidRPr="00AC1FCD">
        <w:rPr>
          <w:rFonts w:ascii="Candara" w:hAnsi="Candara"/>
          <w:lang w:bidi="pl-PL"/>
        </w:rPr>
        <w:t>y</w:t>
      </w:r>
      <w:r w:rsidR="004436AA" w:rsidRPr="00AC1FCD">
        <w:rPr>
          <w:rFonts w:ascii="Candara" w:hAnsi="Candara"/>
          <w:lang w:bidi="pl-PL"/>
        </w:rPr>
        <w:t xml:space="preserve"> Policji, którym przedstawiono zarzuty popełnienia przestępstwa </w:t>
      </w:r>
      <w:r w:rsidR="00E36A8A" w:rsidRPr="00AC1FCD">
        <w:rPr>
          <w:rFonts w:ascii="Candara" w:hAnsi="Candara"/>
          <w:lang w:bidi="pl-PL"/>
        </w:rPr>
        <w:t xml:space="preserve">w 2024 r. </w:t>
      </w:r>
      <w:r w:rsidR="00CA1AB2" w:rsidRPr="00AC1FCD">
        <w:rPr>
          <w:rFonts w:ascii="Candara" w:hAnsi="Candara"/>
          <w:lang w:bidi="pl-PL"/>
        </w:rPr>
        <w:t>- z podziałem na</w:t>
      </w:r>
      <w:r w:rsidR="004436AA" w:rsidRPr="00AC1FCD">
        <w:rPr>
          <w:rFonts w:ascii="Candara" w:hAnsi="Candara"/>
          <w:lang w:bidi="pl-PL"/>
        </w:rPr>
        <w:t xml:space="preserve"> </w:t>
      </w:r>
      <w:r w:rsidR="00CA1AB2" w:rsidRPr="00AC1FCD">
        <w:rPr>
          <w:rFonts w:ascii="Candara" w:hAnsi="Candara"/>
          <w:lang w:bidi="pl-PL"/>
        </w:rPr>
        <w:t>rodzaj</w:t>
      </w:r>
      <w:r w:rsidR="004436AA" w:rsidRPr="00AC1FCD">
        <w:rPr>
          <w:rFonts w:ascii="Candara" w:hAnsi="Candara"/>
          <w:lang w:bidi="pl-PL"/>
        </w:rPr>
        <w:t xml:space="preserve"> służby</w:t>
      </w:r>
      <w:bookmarkEnd w:id="7"/>
    </w:p>
    <w:p w14:paraId="056CAA4D" w14:textId="77777777" w:rsidR="00E72522" w:rsidRPr="00AC1FCD" w:rsidRDefault="00E72522" w:rsidP="00E72522">
      <w:pPr>
        <w:rPr>
          <w:rFonts w:ascii="Candara" w:hAnsi="Candara"/>
          <w:lang w:bidi="pl-PL"/>
        </w:rPr>
      </w:pPr>
    </w:p>
    <w:p w14:paraId="07BD017F" w14:textId="214E8CCC" w:rsidR="00F643C8" w:rsidRPr="00AC1FCD" w:rsidRDefault="00B5016A" w:rsidP="003D6C12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0EC5137" wp14:editId="1E82BD46">
            <wp:extent cx="5149850" cy="3048000"/>
            <wp:effectExtent l="0" t="0" r="12700" b="0"/>
            <wp:docPr id="5270184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908AE" w14:textId="7E212FC8" w:rsidR="004436AA" w:rsidRPr="00AC1FCD" w:rsidRDefault="004436AA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8" w:name="_Toc222213239"/>
      <w:r w:rsidRPr="00AC1FCD">
        <w:rPr>
          <w:rFonts w:ascii="Candara" w:hAnsi="Candara"/>
          <w:lang w:bidi="pl-PL"/>
        </w:rPr>
        <w:lastRenderedPageBreak/>
        <w:t xml:space="preserve">Liczba przestępstw zarzucanych </w:t>
      </w:r>
      <w:r w:rsidR="001175A5" w:rsidRPr="00AC1FCD">
        <w:rPr>
          <w:rFonts w:ascii="Candara" w:hAnsi="Candara"/>
          <w:lang w:bidi="pl-PL"/>
        </w:rPr>
        <w:t>policjantom wg. rodzaju służby</w:t>
      </w:r>
      <w:r w:rsidRPr="00AC1FCD">
        <w:rPr>
          <w:rFonts w:ascii="Candara" w:hAnsi="Candara"/>
          <w:lang w:bidi="pl-PL"/>
        </w:rPr>
        <w:t xml:space="preserve"> w </w:t>
      </w:r>
      <w:r w:rsidR="003E7E69" w:rsidRPr="00AC1FCD">
        <w:rPr>
          <w:rFonts w:ascii="Candara" w:hAnsi="Candara"/>
          <w:lang w:bidi="pl-PL"/>
        </w:rPr>
        <w:t>poszczególnych</w:t>
      </w:r>
      <w:r w:rsidRPr="00AC1FCD">
        <w:rPr>
          <w:rFonts w:ascii="Candara" w:hAnsi="Candara"/>
          <w:lang w:bidi="pl-PL"/>
        </w:rPr>
        <w:t xml:space="preserve"> </w:t>
      </w:r>
      <w:r w:rsidR="001175A5" w:rsidRPr="00AC1FCD">
        <w:rPr>
          <w:rFonts w:ascii="Candara" w:hAnsi="Candara"/>
          <w:lang w:bidi="pl-PL"/>
        </w:rPr>
        <w:t>rodzajach</w:t>
      </w:r>
      <w:r w:rsidRPr="00AC1FCD">
        <w:rPr>
          <w:rFonts w:ascii="Candara" w:hAnsi="Candara"/>
          <w:lang w:bidi="pl-PL"/>
        </w:rPr>
        <w:t xml:space="preserve"> przestępstw</w:t>
      </w:r>
      <w:bookmarkEnd w:id="8"/>
    </w:p>
    <w:p w14:paraId="1E9ECF35" w14:textId="77777777" w:rsidR="00E72522" w:rsidRPr="00AC1FCD" w:rsidRDefault="00E72522" w:rsidP="00E72522">
      <w:pPr>
        <w:rPr>
          <w:rFonts w:ascii="Candara" w:hAnsi="Candara"/>
          <w:lang w:bidi="pl-PL"/>
        </w:rPr>
      </w:pPr>
    </w:p>
    <w:tbl>
      <w:tblPr>
        <w:tblStyle w:val="Tabelalisty6kolorowaakcent5"/>
        <w:tblW w:w="9214" w:type="dxa"/>
        <w:tblBorders>
          <w:top w:val="single" w:sz="6" w:space="0" w:color="2F5496" w:themeColor="accent5" w:themeShade="BF"/>
          <w:left w:val="single" w:sz="6" w:space="0" w:color="2F5496" w:themeColor="accent5" w:themeShade="BF"/>
          <w:bottom w:val="single" w:sz="6" w:space="0" w:color="2F5496" w:themeColor="accent5" w:themeShade="BF"/>
          <w:right w:val="single" w:sz="6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831"/>
        <w:gridCol w:w="831"/>
        <w:gridCol w:w="832"/>
        <w:gridCol w:w="831"/>
        <w:gridCol w:w="832"/>
        <w:gridCol w:w="831"/>
        <w:gridCol w:w="832"/>
      </w:tblGrid>
      <w:tr w:rsidR="000929C7" w:rsidRPr="00AC1FCD" w14:paraId="1F379B4C" w14:textId="77777777" w:rsidTr="00324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vAlign w:val="center"/>
            <w:hideMark/>
          </w:tcPr>
          <w:p w14:paraId="580EF3DE" w14:textId="166C4F6D" w:rsidR="001175A5" w:rsidRPr="00AC1FCD" w:rsidRDefault="001175A5" w:rsidP="001175A5">
            <w:pPr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KLASYFIKACJA PRZESTĘPSTW ZE WZGLĘDU NA RODZAJ CHRONIONEGO DOBRA;</w:t>
            </w:r>
          </w:p>
          <w:p w14:paraId="33F8D021" w14:textId="7CF0E87D" w:rsidR="000929C7" w:rsidRPr="00AC1FCD" w:rsidRDefault="000929C7" w:rsidP="001175A5">
            <w:pPr>
              <w:rPr>
                <w:rFonts w:ascii="Candara" w:eastAsia="Times New Roman" w:hAnsi="Candara"/>
                <w:b w:val="0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PRZESTĘPSTW</w:t>
            </w:r>
            <w:r w:rsidR="001175A5" w:rsidRPr="00AC1FCD">
              <w:rPr>
                <w:rFonts w:ascii="Candara" w:eastAsia="Times New Roman" w:hAnsi="Candara"/>
                <w:sz w:val="24"/>
                <w:szCs w:val="24"/>
              </w:rPr>
              <w:t>A</w:t>
            </w:r>
            <w:r w:rsidRPr="00AC1FCD">
              <w:rPr>
                <w:rFonts w:ascii="Candara" w:eastAsia="Times New Roman" w:hAnsi="Candara"/>
                <w:sz w:val="24"/>
                <w:szCs w:val="24"/>
              </w:rPr>
              <w:t xml:space="preserve"> PRZECIWKO</w:t>
            </w:r>
            <w:r w:rsidR="001175A5" w:rsidRPr="00AC1FCD">
              <w:rPr>
                <w:rFonts w:ascii="Candara" w:eastAsia="Times New Roman" w:hAnsi="Candara"/>
                <w:sz w:val="24"/>
                <w:szCs w:val="24"/>
              </w:rPr>
              <w:t xml:space="preserve"> (KK) ORAZ USTAWY SZCZEGÓLNE</w:t>
            </w:r>
          </w:p>
        </w:tc>
        <w:tc>
          <w:tcPr>
            <w:tcW w:w="831" w:type="dxa"/>
            <w:textDirection w:val="btLr"/>
            <w:hideMark/>
          </w:tcPr>
          <w:p w14:paraId="6B5544BF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prewencyjna</w:t>
            </w:r>
          </w:p>
        </w:tc>
        <w:tc>
          <w:tcPr>
            <w:tcW w:w="831" w:type="dxa"/>
            <w:textDirection w:val="btLr"/>
            <w:hideMark/>
          </w:tcPr>
          <w:p w14:paraId="413B4D85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kryminalna</w:t>
            </w:r>
          </w:p>
        </w:tc>
        <w:tc>
          <w:tcPr>
            <w:tcW w:w="832" w:type="dxa"/>
            <w:textDirection w:val="btLr"/>
            <w:hideMark/>
          </w:tcPr>
          <w:p w14:paraId="1B19C428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wspomagająca</w:t>
            </w:r>
          </w:p>
        </w:tc>
        <w:tc>
          <w:tcPr>
            <w:tcW w:w="831" w:type="dxa"/>
            <w:textDirection w:val="btLr"/>
            <w:hideMark/>
          </w:tcPr>
          <w:p w14:paraId="4686E808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śledcza</w:t>
            </w:r>
          </w:p>
        </w:tc>
        <w:tc>
          <w:tcPr>
            <w:tcW w:w="832" w:type="dxa"/>
            <w:textDirection w:val="btLr"/>
            <w:hideMark/>
          </w:tcPr>
          <w:p w14:paraId="408048E8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spraw wewnętrznych</w:t>
            </w:r>
          </w:p>
        </w:tc>
        <w:tc>
          <w:tcPr>
            <w:tcW w:w="831" w:type="dxa"/>
            <w:textDirection w:val="btLr"/>
            <w:hideMark/>
          </w:tcPr>
          <w:p w14:paraId="1479C97F" w14:textId="77777777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 xml:space="preserve">służba  </w:t>
            </w:r>
            <w:proofErr w:type="spellStart"/>
            <w:r w:rsidRPr="00AC1FCD">
              <w:rPr>
                <w:rFonts w:ascii="Candara" w:eastAsia="Times New Roman" w:hAnsi="Candara"/>
                <w:sz w:val="24"/>
                <w:szCs w:val="24"/>
              </w:rPr>
              <w:t>kontrterrorystyczna</w:t>
            </w:r>
            <w:proofErr w:type="spellEnd"/>
          </w:p>
        </w:tc>
        <w:tc>
          <w:tcPr>
            <w:tcW w:w="832" w:type="dxa"/>
            <w:tcBorders>
              <w:right w:val="nil"/>
            </w:tcBorders>
            <w:textDirection w:val="btLr"/>
            <w:hideMark/>
          </w:tcPr>
          <w:p w14:paraId="1F33BF1E" w14:textId="7EE69256" w:rsidR="000929C7" w:rsidRPr="00AC1FCD" w:rsidRDefault="000929C7" w:rsidP="000929C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zwalczania cyberprzestępczości</w:t>
            </w:r>
          </w:p>
        </w:tc>
      </w:tr>
      <w:tr w:rsidR="000929C7" w:rsidRPr="00AC1FCD" w14:paraId="49834D22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334D6B55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życiu i zdrowiu </w:t>
            </w:r>
          </w:p>
        </w:tc>
        <w:tc>
          <w:tcPr>
            <w:tcW w:w="831" w:type="dxa"/>
            <w:noWrap/>
            <w:hideMark/>
          </w:tcPr>
          <w:p w14:paraId="3C1B629D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31" w:type="dxa"/>
            <w:noWrap/>
            <w:hideMark/>
          </w:tcPr>
          <w:p w14:paraId="01A2E67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1715839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452647D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77E5F649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C26376B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7128E919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4620A104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4D32DE4D" w14:textId="3054C355" w:rsidR="000929C7" w:rsidRPr="00AC1FCD" w:rsidRDefault="000929C7" w:rsidP="000929C7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bezpieczeństwu 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 xml:space="preserve">w komunikacji </w:t>
            </w:r>
          </w:p>
        </w:tc>
        <w:tc>
          <w:tcPr>
            <w:tcW w:w="831" w:type="dxa"/>
            <w:noWrap/>
            <w:hideMark/>
          </w:tcPr>
          <w:p w14:paraId="33871EB8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31" w:type="dxa"/>
            <w:noWrap/>
            <w:hideMark/>
          </w:tcPr>
          <w:p w14:paraId="61B23E2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2" w:type="dxa"/>
            <w:noWrap/>
            <w:hideMark/>
          </w:tcPr>
          <w:p w14:paraId="0E0738A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4616553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1D0B975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F67B57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68A968A6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4BFF6702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6CCDE1D4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środowisku</w:t>
            </w:r>
          </w:p>
        </w:tc>
        <w:tc>
          <w:tcPr>
            <w:tcW w:w="831" w:type="dxa"/>
            <w:noWrap/>
            <w:hideMark/>
          </w:tcPr>
          <w:p w14:paraId="315D77E1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69CCC1E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6F38EDCD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607B49A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20A85DC6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6224912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1C5A3712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5A5C42EF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201F9DC8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wolności </w:t>
            </w:r>
          </w:p>
        </w:tc>
        <w:tc>
          <w:tcPr>
            <w:tcW w:w="831" w:type="dxa"/>
            <w:noWrap/>
            <w:hideMark/>
          </w:tcPr>
          <w:p w14:paraId="77F4C444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1" w:type="dxa"/>
            <w:noWrap/>
            <w:hideMark/>
          </w:tcPr>
          <w:p w14:paraId="041A50E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2" w:type="dxa"/>
            <w:noWrap/>
            <w:hideMark/>
          </w:tcPr>
          <w:p w14:paraId="009E6C7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58B49E39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2426CDF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FB9740B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08A5C3F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09CF49AE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2080A0FE" w14:textId="2B340CBA" w:rsidR="000929C7" w:rsidRPr="00AC1FCD" w:rsidRDefault="000929C7" w:rsidP="000929C7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wolności seksualnej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>i obyczajności</w:t>
            </w:r>
          </w:p>
        </w:tc>
        <w:tc>
          <w:tcPr>
            <w:tcW w:w="831" w:type="dxa"/>
            <w:noWrap/>
            <w:hideMark/>
          </w:tcPr>
          <w:p w14:paraId="01AD05C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65C313B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7D7E8FE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0112016A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2ACCE84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1F771B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5CD245DE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7DD6DAD3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704A42EB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rodzinie i opiece </w:t>
            </w:r>
          </w:p>
        </w:tc>
        <w:tc>
          <w:tcPr>
            <w:tcW w:w="831" w:type="dxa"/>
            <w:noWrap/>
            <w:hideMark/>
          </w:tcPr>
          <w:p w14:paraId="6BF61FB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1" w:type="dxa"/>
            <w:noWrap/>
            <w:hideMark/>
          </w:tcPr>
          <w:p w14:paraId="5C2C84E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2" w:type="dxa"/>
            <w:noWrap/>
            <w:hideMark/>
          </w:tcPr>
          <w:p w14:paraId="32F46E43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6636C4F9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5E2F6CFB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C74C1E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0640C51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13EF2806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3695C312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czci i nietykalności cielesnej</w:t>
            </w:r>
          </w:p>
        </w:tc>
        <w:tc>
          <w:tcPr>
            <w:tcW w:w="831" w:type="dxa"/>
            <w:noWrap/>
            <w:hideMark/>
          </w:tcPr>
          <w:p w14:paraId="2A694B1A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1" w:type="dxa"/>
            <w:noWrap/>
            <w:hideMark/>
          </w:tcPr>
          <w:p w14:paraId="2472FBD0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A332C7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83D72CC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7869E45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169841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17FE5AD4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6CDE38AE" w14:textId="77777777" w:rsidTr="00324E8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58DF19B6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prawom osób wykonujących pracę zarobkową</w:t>
            </w:r>
          </w:p>
        </w:tc>
        <w:tc>
          <w:tcPr>
            <w:tcW w:w="831" w:type="dxa"/>
            <w:noWrap/>
            <w:hideMark/>
          </w:tcPr>
          <w:p w14:paraId="01EA496A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140F295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32" w:type="dxa"/>
            <w:noWrap/>
            <w:hideMark/>
          </w:tcPr>
          <w:p w14:paraId="24B2EE64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F704AB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11F041C1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9173DCA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1BAA3C76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6E636F40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243165CC" w14:textId="530D65A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działalności instytucji państwowych 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>i samorządu terytorialnego</w:t>
            </w:r>
          </w:p>
        </w:tc>
        <w:tc>
          <w:tcPr>
            <w:tcW w:w="831" w:type="dxa"/>
            <w:noWrap/>
            <w:hideMark/>
          </w:tcPr>
          <w:p w14:paraId="161AFCE2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831" w:type="dxa"/>
            <w:noWrap/>
            <w:hideMark/>
          </w:tcPr>
          <w:p w14:paraId="24641F4D" w14:textId="1C2C1987" w:rsidR="000929C7" w:rsidRPr="00AC1FCD" w:rsidRDefault="000929C7" w:rsidP="00E36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343</w:t>
            </w:r>
            <w:r w:rsidR="00E36A8A"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2" w:type="dxa"/>
            <w:noWrap/>
            <w:hideMark/>
          </w:tcPr>
          <w:p w14:paraId="3011A57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30058D90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2" w:type="dxa"/>
            <w:noWrap/>
            <w:hideMark/>
          </w:tcPr>
          <w:p w14:paraId="6014A42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2EA5A04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38C09DE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</w:tr>
      <w:tr w:rsidR="000929C7" w:rsidRPr="00AC1FCD" w14:paraId="14C7F46E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77AFCFC6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wymiarowi sprawiedliwości </w:t>
            </w:r>
          </w:p>
        </w:tc>
        <w:tc>
          <w:tcPr>
            <w:tcW w:w="831" w:type="dxa"/>
            <w:noWrap/>
            <w:hideMark/>
          </w:tcPr>
          <w:p w14:paraId="2EC2E3EE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1" w:type="dxa"/>
            <w:noWrap/>
            <w:hideMark/>
          </w:tcPr>
          <w:p w14:paraId="05AEE4D3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218D3172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0AE9E22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05F54F4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2EEF10D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2466BF5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11935C02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55F8E8CA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porządkowi publicznemu</w:t>
            </w:r>
          </w:p>
        </w:tc>
        <w:tc>
          <w:tcPr>
            <w:tcW w:w="831" w:type="dxa"/>
            <w:noWrap/>
            <w:hideMark/>
          </w:tcPr>
          <w:p w14:paraId="49077C80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31" w:type="dxa"/>
            <w:noWrap/>
            <w:hideMark/>
          </w:tcPr>
          <w:p w14:paraId="3F4022A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1A7E2694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49AC14C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FF67006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C349A4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690F789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</w:tr>
      <w:tr w:rsidR="000929C7" w:rsidRPr="00AC1FCD" w14:paraId="11309306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5D3D6FF2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ochronie informacji</w:t>
            </w:r>
          </w:p>
        </w:tc>
        <w:tc>
          <w:tcPr>
            <w:tcW w:w="831" w:type="dxa"/>
            <w:noWrap/>
            <w:hideMark/>
          </w:tcPr>
          <w:p w14:paraId="18FC9219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31" w:type="dxa"/>
            <w:noWrap/>
            <w:hideMark/>
          </w:tcPr>
          <w:p w14:paraId="2C7D943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32" w:type="dxa"/>
            <w:noWrap/>
            <w:hideMark/>
          </w:tcPr>
          <w:p w14:paraId="68ACA2C0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1ECA19A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2E006278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FCE610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0B6DDFD5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636CC44A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0F84F9D7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wiarygodności dokumentów </w:t>
            </w:r>
          </w:p>
        </w:tc>
        <w:tc>
          <w:tcPr>
            <w:tcW w:w="831" w:type="dxa"/>
            <w:noWrap/>
            <w:hideMark/>
          </w:tcPr>
          <w:p w14:paraId="7B716A78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31" w:type="dxa"/>
            <w:noWrap/>
            <w:hideMark/>
          </w:tcPr>
          <w:p w14:paraId="490E74BB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32" w:type="dxa"/>
            <w:noWrap/>
            <w:hideMark/>
          </w:tcPr>
          <w:p w14:paraId="4AA0FC94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1D06A10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2" w:type="dxa"/>
            <w:noWrap/>
            <w:hideMark/>
          </w:tcPr>
          <w:p w14:paraId="225BFBD5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3DD8EB01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5BC49EC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7B2DF56B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5EB337C1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mieniu </w:t>
            </w:r>
          </w:p>
        </w:tc>
        <w:tc>
          <w:tcPr>
            <w:tcW w:w="831" w:type="dxa"/>
            <w:noWrap/>
            <w:hideMark/>
          </w:tcPr>
          <w:p w14:paraId="1C6EBE08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31" w:type="dxa"/>
            <w:noWrap/>
            <w:hideMark/>
          </w:tcPr>
          <w:p w14:paraId="5F7D075B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2" w:type="dxa"/>
            <w:noWrap/>
            <w:hideMark/>
          </w:tcPr>
          <w:p w14:paraId="5A900EB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63916875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5C613282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7DB958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5E04DA0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782F6EBA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2D2CFBC3" w14:textId="08C4F41C" w:rsidR="000929C7" w:rsidRPr="00AC1FCD" w:rsidRDefault="000929C7" w:rsidP="000929C7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obrotowi gospodarczemu i interesom majątkowym w obrocie cywilnoprawnym</w:t>
            </w:r>
          </w:p>
        </w:tc>
        <w:tc>
          <w:tcPr>
            <w:tcW w:w="831" w:type="dxa"/>
            <w:noWrap/>
            <w:hideMark/>
          </w:tcPr>
          <w:p w14:paraId="31C34547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1" w:type="dxa"/>
            <w:noWrap/>
            <w:hideMark/>
          </w:tcPr>
          <w:p w14:paraId="2B457BAD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23A66F3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3067DBB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6B125176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38CC169A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088BD9CE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5664507D" w14:textId="77777777" w:rsidTr="00324E8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4EB7CCEE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ustawa o przeciwdziałaniu narkomanii</w:t>
            </w:r>
          </w:p>
        </w:tc>
        <w:tc>
          <w:tcPr>
            <w:tcW w:w="831" w:type="dxa"/>
            <w:noWrap/>
            <w:hideMark/>
          </w:tcPr>
          <w:p w14:paraId="7C3DADE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1" w:type="dxa"/>
            <w:noWrap/>
            <w:hideMark/>
          </w:tcPr>
          <w:p w14:paraId="6546A41B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2" w:type="dxa"/>
            <w:noWrap/>
            <w:hideMark/>
          </w:tcPr>
          <w:p w14:paraId="62128A6E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C558A01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789C45B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E2B795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04DABBD3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18EB7740" w14:textId="77777777" w:rsidTr="0032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6170A626" w14:textId="77777777" w:rsidR="000929C7" w:rsidRPr="00AC1FCD" w:rsidRDefault="000929C7" w:rsidP="009164C8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z innych ustaw</w:t>
            </w:r>
          </w:p>
        </w:tc>
        <w:tc>
          <w:tcPr>
            <w:tcW w:w="831" w:type="dxa"/>
            <w:noWrap/>
            <w:hideMark/>
          </w:tcPr>
          <w:p w14:paraId="39A2D85F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375382D0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19CE3849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7521061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424B1422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5502D59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7FE896BB" w14:textId="77777777" w:rsidR="000929C7" w:rsidRPr="00AC1FCD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0929C7" w:rsidRPr="00AC1FCD" w14:paraId="79AFD296" w14:textId="77777777" w:rsidTr="00324E8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1C4A9AB5" w14:textId="77777777" w:rsidR="000929C7" w:rsidRPr="00AC1FCD" w:rsidRDefault="000929C7" w:rsidP="009164C8">
            <w:pPr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OGÓŁEM</w:t>
            </w:r>
          </w:p>
        </w:tc>
        <w:tc>
          <w:tcPr>
            <w:tcW w:w="831" w:type="dxa"/>
            <w:noWrap/>
            <w:hideMark/>
          </w:tcPr>
          <w:p w14:paraId="751DDE07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609</w:t>
            </w:r>
          </w:p>
        </w:tc>
        <w:tc>
          <w:tcPr>
            <w:tcW w:w="831" w:type="dxa"/>
            <w:noWrap/>
            <w:hideMark/>
          </w:tcPr>
          <w:p w14:paraId="15DBAF4D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832" w:type="dxa"/>
            <w:noWrap/>
            <w:hideMark/>
          </w:tcPr>
          <w:p w14:paraId="27E0E116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1" w:type="dxa"/>
            <w:noWrap/>
            <w:hideMark/>
          </w:tcPr>
          <w:p w14:paraId="7927C0BC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32" w:type="dxa"/>
            <w:noWrap/>
            <w:hideMark/>
          </w:tcPr>
          <w:p w14:paraId="0519F1E6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F61B2E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721A655F" w14:textId="77777777" w:rsidR="000929C7" w:rsidRPr="00AC1FCD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</w:tr>
    </w:tbl>
    <w:p w14:paraId="554F80D2" w14:textId="77777777" w:rsidR="004C4287" w:rsidRDefault="004C4287" w:rsidP="00E70CF2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</w:p>
    <w:p w14:paraId="311B55FA" w14:textId="42629D03" w:rsidR="00F31FBA" w:rsidRPr="004C4287" w:rsidRDefault="00E36A8A" w:rsidP="004C4287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  <w:r w:rsidRPr="00E70CF2">
        <w:rPr>
          <w:rFonts w:ascii="Candara" w:hAnsi="Candara"/>
          <w:sz w:val="18"/>
          <w:szCs w:val="18"/>
          <w:lang w:bidi="pl-PL"/>
        </w:rPr>
        <w:t>*</w:t>
      </w:r>
      <w:r w:rsidR="00101969" w:rsidRPr="00E70CF2">
        <w:rPr>
          <w:rFonts w:ascii="Candara" w:hAnsi="Candara"/>
          <w:b/>
          <w:sz w:val="18"/>
          <w:szCs w:val="18"/>
          <w:lang w:bidi="pl-PL"/>
        </w:rPr>
        <w:t>1</w:t>
      </w:r>
      <w:r w:rsidR="00101969" w:rsidRPr="00E70CF2">
        <w:rPr>
          <w:rFonts w:ascii="Candara" w:hAnsi="Candara"/>
          <w:sz w:val="18"/>
          <w:szCs w:val="18"/>
          <w:lang w:bidi="pl-PL"/>
        </w:rPr>
        <w:t xml:space="preserve"> funkcjonariuszowi przedstawiono </w:t>
      </w:r>
      <w:r w:rsidR="00064684" w:rsidRPr="00E70CF2">
        <w:rPr>
          <w:rFonts w:ascii="Candara" w:hAnsi="Candara"/>
          <w:sz w:val="18"/>
          <w:szCs w:val="18"/>
          <w:lang w:bidi="pl-PL"/>
        </w:rPr>
        <w:t xml:space="preserve">łącznie </w:t>
      </w:r>
      <w:r w:rsidR="00101969" w:rsidRPr="00E70CF2">
        <w:rPr>
          <w:rFonts w:ascii="Candara" w:hAnsi="Candara"/>
          <w:b/>
          <w:sz w:val="18"/>
          <w:szCs w:val="18"/>
          <w:lang w:bidi="pl-PL"/>
        </w:rPr>
        <w:t>241</w:t>
      </w:r>
      <w:r w:rsidR="00064684" w:rsidRPr="00E70CF2">
        <w:rPr>
          <w:rFonts w:ascii="Candara" w:hAnsi="Candara"/>
          <w:sz w:val="18"/>
          <w:szCs w:val="18"/>
          <w:lang w:bidi="pl-PL"/>
        </w:rPr>
        <w:t xml:space="preserve"> zarzutów dot. nie nadania sprawom biegu i nie zapewnienia przeprowadzenia postępowania przygotowawczego </w:t>
      </w:r>
      <w:r w:rsidR="00101969" w:rsidRPr="00E70CF2">
        <w:rPr>
          <w:rFonts w:ascii="Candara" w:hAnsi="Candara"/>
          <w:sz w:val="18"/>
          <w:szCs w:val="18"/>
          <w:lang w:bidi="pl-PL"/>
        </w:rPr>
        <w:t xml:space="preserve"> </w:t>
      </w:r>
      <w:r w:rsidR="00064684" w:rsidRPr="00E70CF2">
        <w:rPr>
          <w:rFonts w:ascii="Candara" w:hAnsi="Candara"/>
          <w:sz w:val="18"/>
          <w:szCs w:val="18"/>
          <w:lang w:bidi="pl-PL"/>
        </w:rPr>
        <w:t>lu</w:t>
      </w:r>
      <w:r w:rsidR="00F31FBA" w:rsidRPr="00E70CF2">
        <w:rPr>
          <w:rFonts w:ascii="Candara" w:hAnsi="Candara"/>
          <w:sz w:val="18"/>
          <w:szCs w:val="18"/>
          <w:lang w:bidi="pl-PL"/>
        </w:rPr>
        <w:t>b</w:t>
      </w:r>
      <w:r w:rsidR="00064684" w:rsidRPr="00E70CF2">
        <w:rPr>
          <w:rFonts w:ascii="Candara" w:hAnsi="Candara"/>
          <w:sz w:val="18"/>
          <w:szCs w:val="18"/>
          <w:lang w:bidi="pl-PL"/>
        </w:rPr>
        <w:t xml:space="preserve"> sprawdzającego (</w:t>
      </w:r>
      <w:r w:rsidR="00101969" w:rsidRPr="00E70CF2">
        <w:rPr>
          <w:rFonts w:ascii="Candara" w:hAnsi="Candara"/>
          <w:sz w:val="18"/>
          <w:szCs w:val="18"/>
          <w:lang w:bidi="pl-PL"/>
        </w:rPr>
        <w:t>art. 231</w:t>
      </w:r>
      <w:r w:rsidRPr="00E70CF2">
        <w:rPr>
          <w:rFonts w:ascii="Candara" w:hAnsi="Candara"/>
          <w:sz w:val="18"/>
          <w:szCs w:val="18"/>
          <w:lang w:bidi="pl-PL"/>
        </w:rPr>
        <w:t xml:space="preserve"> </w:t>
      </w:r>
      <w:r w:rsidR="00101969" w:rsidRPr="00E70CF2">
        <w:rPr>
          <w:rFonts w:ascii="Candara" w:hAnsi="Candara"/>
          <w:sz w:val="18"/>
          <w:szCs w:val="18"/>
          <w:lang w:bidi="pl-PL"/>
        </w:rPr>
        <w:t>§</w:t>
      </w:r>
      <w:r w:rsidRPr="00E70CF2">
        <w:rPr>
          <w:rFonts w:ascii="Candara" w:hAnsi="Candara"/>
          <w:sz w:val="18"/>
          <w:szCs w:val="18"/>
          <w:lang w:bidi="pl-PL"/>
        </w:rPr>
        <w:t xml:space="preserve"> </w:t>
      </w:r>
      <w:r w:rsidR="00101969" w:rsidRPr="00E70CF2">
        <w:rPr>
          <w:rFonts w:ascii="Candara" w:hAnsi="Candara"/>
          <w:sz w:val="18"/>
          <w:szCs w:val="18"/>
          <w:lang w:bidi="pl-PL"/>
        </w:rPr>
        <w:t>1 k.k.</w:t>
      </w:r>
      <w:r w:rsidR="0055564E" w:rsidRPr="00E70CF2">
        <w:rPr>
          <w:rFonts w:ascii="Candara" w:hAnsi="Candara"/>
          <w:sz w:val="18"/>
          <w:szCs w:val="18"/>
          <w:lang w:bidi="pl-PL"/>
        </w:rPr>
        <w:t>)</w:t>
      </w:r>
    </w:p>
    <w:p w14:paraId="4013299C" w14:textId="7A6FAB8C" w:rsidR="004436AA" w:rsidRDefault="004436AA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9" w:name="_Toc222213240"/>
      <w:r w:rsidRPr="00AC1FCD">
        <w:rPr>
          <w:rFonts w:ascii="Candara" w:hAnsi="Candara"/>
          <w:lang w:bidi="pl-PL"/>
        </w:rPr>
        <w:lastRenderedPageBreak/>
        <w:t>Staż służby funkcjonariuszy w chwili popełnienia zarzucanego przestępstwa</w:t>
      </w:r>
      <w:bookmarkEnd w:id="9"/>
      <w:r w:rsidRPr="00AC1FCD">
        <w:rPr>
          <w:rFonts w:ascii="Candara" w:hAnsi="Candara"/>
          <w:lang w:bidi="pl-PL"/>
        </w:rPr>
        <w:t xml:space="preserve"> </w:t>
      </w:r>
    </w:p>
    <w:p w14:paraId="29150323" w14:textId="77777777" w:rsidR="00506C8A" w:rsidRPr="00506C8A" w:rsidRDefault="00506C8A" w:rsidP="00506C8A">
      <w:pPr>
        <w:rPr>
          <w:lang w:bidi="pl-PL"/>
        </w:rPr>
      </w:pPr>
    </w:p>
    <w:p w14:paraId="62D6DA87" w14:textId="62E32665" w:rsidR="00F7622A" w:rsidRPr="00AC1FCD" w:rsidRDefault="00C16A77" w:rsidP="003D6C12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44875398" wp14:editId="2F7E69E2">
            <wp:extent cx="4364966" cy="2553419"/>
            <wp:effectExtent l="38100" t="57150" r="55245" b="5651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8A5B56" w14:textId="1F8B57D2" w:rsidR="00E72522" w:rsidRDefault="00E72522" w:rsidP="00E72522">
      <w:pPr>
        <w:rPr>
          <w:rFonts w:ascii="Candara" w:hAnsi="Candara"/>
          <w:lang w:bidi="pl-PL"/>
        </w:rPr>
      </w:pPr>
    </w:p>
    <w:p w14:paraId="3FB4CF62" w14:textId="77777777" w:rsidR="00506C8A" w:rsidRPr="00AC1FCD" w:rsidRDefault="00506C8A" w:rsidP="00E72522">
      <w:pPr>
        <w:rPr>
          <w:rFonts w:ascii="Candara" w:hAnsi="Candara"/>
          <w:lang w:bidi="pl-PL"/>
        </w:rPr>
      </w:pPr>
    </w:p>
    <w:p w14:paraId="41DEDA78" w14:textId="533E209A" w:rsidR="004436AA" w:rsidRPr="00AC1FCD" w:rsidRDefault="004436AA" w:rsidP="00F643C8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10" w:name="_Toc222213241"/>
      <w:r w:rsidRPr="00AC1FCD">
        <w:rPr>
          <w:rFonts w:ascii="Candara" w:hAnsi="Candara"/>
          <w:lang w:bidi="pl-PL"/>
        </w:rPr>
        <w:t>Stosunek procentowy liczby przestę</w:t>
      </w:r>
      <w:r w:rsidR="000929C7" w:rsidRPr="00AC1FCD">
        <w:rPr>
          <w:rFonts w:ascii="Candara" w:hAnsi="Candara"/>
          <w:lang w:bidi="pl-PL"/>
        </w:rPr>
        <w:t>pstw o charakterze korupcyjnym do</w:t>
      </w:r>
      <w:r w:rsidRPr="00AC1FCD">
        <w:rPr>
          <w:rFonts w:ascii="Candara" w:hAnsi="Candara"/>
          <w:lang w:bidi="pl-PL"/>
        </w:rPr>
        <w:t xml:space="preserve"> pozostałych przestępstw zarzucanych funkcjonariuszom Policji</w:t>
      </w:r>
      <w:r w:rsidR="000929C7" w:rsidRPr="00AC1FCD">
        <w:rPr>
          <w:rFonts w:ascii="Candara" w:hAnsi="Candara"/>
          <w:lang w:bidi="pl-PL"/>
        </w:rPr>
        <w:t xml:space="preserve"> w 2024 r.</w:t>
      </w:r>
      <w:bookmarkEnd w:id="10"/>
    </w:p>
    <w:p w14:paraId="092C1108" w14:textId="77777777" w:rsidR="000929C7" w:rsidRPr="00AC1FCD" w:rsidRDefault="000929C7" w:rsidP="000929C7">
      <w:pPr>
        <w:rPr>
          <w:rFonts w:ascii="Candara" w:hAnsi="Candara"/>
          <w:lang w:bidi="pl-PL"/>
        </w:rPr>
      </w:pPr>
    </w:p>
    <w:p w14:paraId="1D6FFA79" w14:textId="0BB8DAF6" w:rsidR="00E72522" w:rsidRPr="00AC1FCD" w:rsidRDefault="00D375CF" w:rsidP="000929C7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4DB4D713" wp14:editId="2C58AF06">
            <wp:extent cx="4416725" cy="2484408"/>
            <wp:effectExtent l="57150" t="57150" r="41275" b="4953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767E7B" w14:textId="1E5964FA" w:rsidR="00E72522" w:rsidRPr="00AC1FCD" w:rsidRDefault="00E72522" w:rsidP="00E72522">
      <w:pPr>
        <w:rPr>
          <w:rFonts w:ascii="Candara" w:hAnsi="Candara"/>
          <w:lang w:bidi="pl-PL"/>
        </w:rPr>
      </w:pPr>
    </w:p>
    <w:p w14:paraId="2C17E739" w14:textId="6EB1DCAC" w:rsidR="00F643C8" w:rsidRDefault="00F643C8" w:rsidP="00E72522">
      <w:pPr>
        <w:rPr>
          <w:rFonts w:ascii="Candara" w:hAnsi="Candara"/>
          <w:lang w:bidi="pl-PL"/>
        </w:rPr>
      </w:pPr>
    </w:p>
    <w:p w14:paraId="386BAFFD" w14:textId="77DCFF25" w:rsidR="003D6C12" w:rsidRDefault="003D6C12" w:rsidP="00E72522">
      <w:pPr>
        <w:rPr>
          <w:rFonts w:ascii="Candara" w:hAnsi="Candara"/>
          <w:lang w:bidi="pl-PL"/>
        </w:rPr>
      </w:pPr>
    </w:p>
    <w:p w14:paraId="2999A32B" w14:textId="35BFD656" w:rsidR="003D6C12" w:rsidRPr="00AC1FCD" w:rsidRDefault="003D6C12" w:rsidP="00E72522">
      <w:pPr>
        <w:rPr>
          <w:rFonts w:ascii="Candara" w:hAnsi="Candara"/>
          <w:lang w:bidi="pl-PL"/>
        </w:rPr>
      </w:pPr>
    </w:p>
    <w:p w14:paraId="32DF23F4" w14:textId="5139170E" w:rsidR="004436AA" w:rsidRPr="00AC1FCD" w:rsidRDefault="004436AA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11" w:name="_Toc222213242"/>
      <w:r w:rsidRPr="00AC1FCD">
        <w:rPr>
          <w:rFonts w:ascii="Candara" w:hAnsi="Candara"/>
          <w:lang w:bidi="pl-PL"/>
        </w:rPr>
        <w:lastRenderedPageBreak/>
        <w:t xml:space="preserve">Przestępczość w </w:t>
      </w:r>
      <w:r w:rsidR="00CA1AB2" w:rsidRPr="00AC1FCD">
        <w:rPr>
          <w:rFonts w:ascii="Candara" w:hAnsi="Candara"/>
          <w:lang w:bidi="pl-PL"/>
        </w:rPr>
        <w:t>kluczowych</w:t>
      </w:r>
      <w:r w:rsidRPr="00AC1FCD">
        <w:rPr>
          <w:rFonts w:ascii="Candara" w:hAnsi="Candara"/>
          <w:lang w:bidi="pl-PL"/>
        </w:rPr>
        <w:t xml:space="preserve"> kategoriach</w:t>
      </w:r>
      <w:bookmarkEnd w:id="11"/>
    </w:p>
    <w:p w14:paraId="3573175E" w14:textId="77777777" w:rsidR="00E72522" w:rsidRPr="00AC1FCD" w:rsidRDefault="00E72522" w:rsidP="00E72522">
      <w:pPr>
        <w:rPr>
          <w:rFonts w:ascii="Candara" w:hAnsi="Candara"/>
          <w:lang w:bidi="pl-PL"/>
        </w:rPr>
      </w:pPr>
    </w:p>
    <w:p w14:paraId="0794CE36" w14:textId="4CF7EADD" w:rsidR="00E72522" w:rsidRPr="00AC1FCD" w:rsidRDefault="00924E0F" w:rsidP="003D180B">
      <w:pPr>
        <w:pStyle w:val="Nagwek3"/>
        <w:rPr>
          <w:rFonts w:ascii="Candara" w:hAnsi="Candara"/>
          <w:lang w:bidi="pl-PL"/>
        </w:rPr>
      </w:pPr>
      <w:bookmarkStart w:id="12" w:name="_Toc222213243"/>
      <w:r w:rsidRPr="00AC1FCD">
        <w:rPr>
          <w:rFonts w:ascii="Candara" w:hAnsi="Candara"/>
          <w:lang w:bidi="pl-PL"/>
        </w:rPr>
        <w:t xml:space="preserve">8.1 </w:t>
      </w:r>
      <w:r w:rsidR="004436AA" w:rsidRPr="00AC1FCD">
        <w:rPr>
          <w:rFonts w:ascii="Candara" w:hAnsi="Candara"/>
          <w:lang w:bidi="pl-PL"/>
        </w:rPr>
        <w:t>Korupcja</w:t>
      </w:r>
      <w:bookmarkEnd w:id="12"/>
    </w:p>
    <w:p w14:paraId="3288A7D7" w14:textId="77777777" w:rsidR="00CA1AB2" w:rsidRPr="00AC1FCD" w:rsidRDefault="00CA1AB2" w:rsidP="00CA1AB2">
      <w:pPr>
        <w:spacing w:before="0" w:after="0" w:line="240" w:lineRule="auto"/>
        <w:rPr>
          <w:rFonts w:ascii="Candara" w:hAnsi="Candara"/>
          <w:lang w:bidi="pl-PL"/>
        </w:rPr>
      </w:pPr>
    </w:p>
    <w:p w14:paraId="72B7AFA0" w14:textId="1352B48D" w:rsidR="006C46C3" w:rsidRPr="00E70CF2" w:rsidRDefault="006C46C3" w:rsidP="00E70CF2">
      <w:pPr>
        <w:spacing w:before="0" w:after="0" w:line="240" w:lineRule="auto"/>
        <w:jc w:val="both"/>
        <w:rPr>
          <w:rFonts w:ascii="Candara" w:hAnsi="Candara"/>
          <w:b/>
        </w:rPr>
      </w:pPr>
      <w:r w:rsidRPr="00E70CF2">
        <w:rPr>
          <w:rFonts w:ascii="Candara" w:hAnsi="Candara"/>
          <w:b/>
        </w:rPr>
        <w:t>Stosunek procentowy liczby poszczególnych przestępstw korupcyjnych oraz nadużycia władzy w celu osiągnięcia korzyści, zarzuconych funkcjonariuszom Policji w 2024 roku</w:t>
      </w:r>
    </w:p>
    <w:p w14:paraId="660A5F76" w14:textId="17D42C25" w:rsidR="000A3D84" w:rsidRPr="00AC1FCD" w:rsidRDefault="00470B10" w:rsidP="00D8648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</w:rPr>
      </w:pPr>
      <w:r w:rsidRPr="00AC1FCD">
        <w:rPr>
          <w:rFonts w:ascii="Candara" w:hAnsi="Candara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4226DAFA" wp14:editId="2CCED03F">
            <wp:simplePos x="0" y="0"/>
            <wp:positionH relativeFrom="column">
              <wp:posOffset>328930</wp:posOffset>
            </wp:positionH>
            <wp:positionV relativeFrom="paragraph">
              <wp:posOffset>263525</wp:posOffset>
            </wp:positionV>
            <wp:extent cx="5200650" cy="2876550"/>
            <wp:effectExtent l="57150" t="57150" r="38100" b="3810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</w:p>
    <w:p w14:paraId="3434FF82" w14:textId="0194D39E" w:rsidR="006C46C3" w:rsidRPr="00AC1FCD" w:rsidRDefault="006C46C3" w:rsidP="00470B10">
      <w:pPr>
        <w:spacing w:after="0"/>
        <w:rPr>
          <w:rFonts w:ascii="Candara" w:hAnsi="Candara"/>
          <w:lang w:bidi="pl-PL"/>
        </w:rPr>
      </w:pPr>
    </w:p>
    <w:p w14:paraId="69B18A15" w14:textId="77777777" w:rsidR="005A0D58" w:rsidRPr="00AC1FCD" w:rsidRDefault="005A0D58" w:rsidP="006B64BE">
      <w:pPr>
        <w:jc w:val="both"/>
        <w:rPr>
          <w:rFonts w:ascii="Candara" w:hAnsi="Candara"/>
          <w:sz w:val="22"/>
          <w:szCs w:val="22"/>
          <w:lang w:bidi="pl-PL"/>
        </w:rPr>
      </w:pPr>
    </w:p>
    <w:p w14:paraId="1EF2B0E1" w14:textId="77C57C4C" w:rsidR="004436AA" w:rsidRPr="00AC1FCD" w:rsidRDefault="00924E0F" w:rsidP="00085398">
      <w:pPr>
        <w:pStyle w:val="Nagwek3"/>
        <w:rPr>
          <w:rFonts w:ascii="Candara" w:hAnsi="Candara"/>
          <w:lang w:bidi="pl-PL"/>
        </w:rPr>
      </w:pPr>
      <w:bookmarkStart w:id="13" w:name="_Toc222213244"/>
      <w:r w:rsidRPr="00AC1FCD">
        <w:rPr>
          <w:rFonts w:ascii="Candara" w:hAnsi="Candara"/>
          <w:lang w:bidi="pl-PL"/>
        </w:rPr>
        <w:t xml:space="preserve">8.2 </w:t>
      </w:r>
      <w:bookmarkEnd w:id="13"/>
      <w:r w:rsidR="003D6C12">
        <w:rPr>
          <w:rFonts w:ascii="Candara" w:hAnsi="Candara"/>
          <w:lang w:bidi="pl-PL"/>
        </w:rPr>
        <w:t>bezprawne wykorzystanie informacji służbowych</w:t>
      </w:r>
    </w:p>
    <w:p w14:paraId="05052D0E" w14:textId="77777777" w:rsidR="00DE5B0F" w:rsidRPr="00AC1FCD" w:rsidRDefault="00DE5B0F" w:rsidP="00E91561">
      <w:pPr>
        <w:spacing w:before="0" w:after="0" w:line="240" w:lineRule="auto"/>
        <w:jc w:val="center"/>
        <w:rPr>
          <w:rFonts w:ascii="Candara" w:hAnsi="Candara"/>
          <w:b/>
          <w:bCs/>
          <w:sz w:val="24"/>
        </w:rPr>
      </w:pPr>
    </w:p>
    <w:p w14:paraId="29D9C16D" w14:textId="55A8FA4F" w:rsidR="00614724" w:rsidRPr="00E70CF2" w:rsidRDefault="00614724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E70CF2">
        <w:rPr>
          <w:rFonts w:ascii="Candara" w:hAnsi="Candara"/>
          <w:b/>
          <w:bCs/>
        </w:rPr>
        <w:t>Dane dotyczące</w:t>
      </w:r>
      <w:r w:rsidR="003D6C12" w:rsidRPr="00E70CF2">
        <w:rPr>
          <w:rFonts w:ascii="Candara" w:hAnsi="Candara"/>
          <w:b/>
          <w:bCs/>
        </w:rPr>
        <w:t xml:space="preserve"> liczby</w:t>
      </w:r>
      <w:r w:rsidRPr="00E70CF2">
        <w:rPr>
          <w:rFonts w:ascii="Candara" w:hAnsi="Candara"/>
          <w:b/>
          <w:bCs/>
        </w:rPr>
        <w:t xml:space="preserve"> funkcjonariuszy Policji, którym </w:t>
      </w:r>
      <w:r w:rsidR="00E70CF2" w:rsidRPr="00E70CF2">
        <w:rPr>
          <w:rFonts w:ascii="Candara" w:hAnsi="Candara"/>
          <w:b/>
          <w:bCs/>
        </w:rPr>
        <w:t xml:space="preserve">przedstawiono zarzuty związane </w:t>
      </w:r>
      <w:r w:rsidRPr="00E70CF2">
        <w:rPr>
          <w:rFonts w:ascii="Candara" w:hAnsi="Candara"/>
          <w:b/>
          <w:bCs/>
        </w:rPr>
        <w:t xml:space="preserve">z </w:t>
      </w:r>
      <w:r w:rsidR="004C4287">
        <w:rPr>
          <w:rFonts w:ascii="Candara" w:hAnsi="Candara"/>
          <w:b/>
          <w:bCs/>
        </w:rPr>
        <w:t xml:space="preserve">bezprawnym </w:t>
      </w:r>
      <w:r w:rsidRPr="00E70CF2">
        <w:rPr>
          <w:rFonts w:ascii="Candara" w:hAnsi="Candara"/>
          <w:b/>
          <w:bCs/>
        </w:rPr>
        <w:t xml:space="preserve">pozyskaniem lub ujawnieniem informacji </w:t>
      </w:r>
      <w:r w:rsidR="003D6C12" w:rsidRPr="00E70CF2">
        <w:rPr>
          <w:rFonts w:ascii="Candara" w:hAnsi="Candara"/>
          <w:b/>
          <w:bCs/>
        </w:rPr>
        <w:t xml:space="preserve">służbowych w 2024 roku, </w:t>
      </w:r>
      <w:r w:rsidRPr="00E70CF2">
        <w:rPr>
          <w:rFonts w:ascii="Candara" w:hAnsi="Candara"/>
          <w:b/>
          <w:bCs/>
        </w:rPr>
        <w:t>w porównaniu z rokiem poprzednim</w:t>
      </w:r>
    </w:p>
    <w:p w14:paraId="667DC97F" w14:textId="5F70D1B9" w:rsidR="00E72522" w:rsidRPr="00AC1FCD" w:rsidRDefault="00E72522" w:rsidP="00E70CF2">
      <w:pPr>
        <w:jc w:val="both"/>
        <w:rPr>
          <w:rFonts w:ascii="Candara" w:hAnsi="Candara"/>
          <w:lang w:bidi="pl-PL"/>
        </w:rPr>
      </w:pPr>
    </w:p>
    <w:p w14:paraId="7768F260" w14:textId="36896278" w:rsidR="00760DBB" w:rsidRDefault="00024FBF" w:rsidP="00A454A8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710CC6E" wp14:editId="20B0B743">
            <wp:extent cx="5203825" cy="2486935"/>
            <wp:effectExtent l="0" t="0" r="15875" b="8890"/>
            <wp:docPr id="198519135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F935429" w14:textId="77777777" w:rsidR="00E70CF2" w:rsidRPr="00A454A8" w:rsidRDefault="00E70CF2" w:rsidP="00A454A8">
      <w:pPr>
        <w:jc w:val="center"/>
        <w:rPr>
          <w:rFonts w:ascii="Candara" w:hAnsi="Candara"/>
          <w:lang w:bidi="pl-PL"/>
        </w:rPr>
      </w:pPr>
    </w:p>
    <w:p w14:paraId="28954387" w14:textId="375A6965" w:rsidR="004436AA" w:rsidRPr="00AC1FCD" w:rsidRDefault="00924E0F" w:rsidP="00085398">
      <w:pPr>
        <w:pStyle w:val="Nagwek3"/>
        <w:rPr>
          <w:rFonts w:ascii="Candara" w:hAnsi="Candara"/>
          <w:lang w:bidi="pl-PL"/>
        </w:rPr>
      </w:pPr>
      <w:bookmarkStart w:id="14" w:name="_Toc222213245"/>
      <w:r w:rsidRPr="00AC1FCD">
        <w:rPr>
          <w:rFonts w:ascii="Candara" w:hAnsi="Candara"/>
          <w:lang w:bidi="pl-PL"/>
        </w:rPr>
        <w:lastRenderedPageBreak/>
        <w:t xml:space="preserve">8.3 </w:t>
      </w:r>
      <w:r w:rsidR="00B51977" w:rsidRPr="00AC1FCD">
        <w:rPr>
          <w:rFonts w:ascii="Candara" w:hAnsi="Candara"/>
          <w:lang w:bidi="pl-PL"/>
        </w:rPr>
        <w:t>P</w:t>
      </w:r>
      <w:r w:rsidR="00F643C8" w:rsidRPr="00AC1FCD">
        <w:rPr>
          <w:rFonts w:ascii="Candara" w:hAnsi="Candara"/>
          <w:lang w:bidi="pl-PL"/>
        </w:rPr>
        <w:t>rzestępczość</w:t>
      </w:r>
      <w:r w:rsidR="00B51977" w:rsidRPr="00AC1FCD">
        <w:rPr>
          <w:rFonts w:ascii="Candara" w:hAnsi="Candara"/>
          <w:lang w:bidi="pl-PL"/>
        </w:rPr>
        <w:t xml:space="preserve"> </w:t>
      </w:r>
      <w:r w:rsidR="006200C7">
        <w:rPr>
          <w:rFonts w:ascii="Candara" w:hAnsi="Candara"/>
          <w:lang w:bidi="pl-PL"/>
        </w:rPr>
        <w:t>n</w:t>
      </w:r>
      <w:r w:rsidR="004436AA" w:rsidRPr="00AC1FCD">
        <w:rPr>
          <w:rFonts w:ascii="Candara" w:hAnsi="Candara"/>
          <w:lang w:bidi="pl-PL"/>
        </w:rPr>
        <w:t>arkotyk</w:t>
      </w:r>
      <w:r w:rsidR="00B51977" w:rsidRPr="00AC1FCD">
        <w:rPr>
          <w:rFonts w:ascii="Candara" w:hAnsi="Candara"/>
          <w:lang w:bidi="pl-PL"/>
        </w:rPr>
        <w:t>owa</w:t>
      </w:r>
      <w:bookmarkEnd w:id="14"/>
    </w:p>
    <w:p w14:paraId="4A9DA396" w14:textId="77777777" w:rsidR="00470B10" w:rsidRPr="00AC1FCD" w:rsidRDefault="00470B10" w:rsidP="00470B10">
      <w:pPr>
        <w:spacing w:before="0" w:after="0" w:line="240" w:lineRule="auto"/>
        <w:jc w:val="center"/>
        <w:rPr>
          <w:rFonts w:ascii="Candara" w:hAnsi="Candara"/>
          <w:b/>
          <w:bCs/>
          <w:sz w:val="24"/>
        </w:rPr>
      </w:pPr>
    </w:p>
    <w:p w14:paraId="6A4684A5" w14:textId="5877C5A4" w:rsidR="00614724" w:rsidRPr="00E70CF2" w:rsidRDefault="00614724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E70CF2">
        <w:rPr>
          <w:rFonts w:ascii="Candara" w:hAnsi="Candara"/>
          <w:b/>
          <w:bCs/>
        </w:rPr>
        <w:t xml:space="preserve">Dane dotyczące </w:t>
      </w:r>
      <w:r w:rsidR="00E70CF2" w:rsidRPr="00E70CF2">
        <w:rPr>
          <w:rFonts w:ascii="Candara" w:hAnsi="Candara"/>
          <w:b/>
          <w:bCs/>
        </w:rPr>
        <w:t xml:space="preserve">liczby </w:t>
      </w:r>
      <w:r w:rsidRPr="00E70CF2">
        <w:rPr>
          <w:rFonts w:ascii="Candara" w:hAnsi="Candara"/>
          <w:b/>
          <w:bCs/>
        </w:rPr>
        <w:t>funkcjonariuszy Policji, którym przedstawiono zarzuty popełnienia czynów związanych z przestępcz</w:t>
      </w:r>
      <w:r w:rsidR="003D6C12" w:rsidRPr="00E70CF2">
        <w:rPr>
          <w:rFonts w:ascii="Candara" w:hAnsi="Candara"/>
          <w:b/>
          <w:bCs/>
        </w:rPr>
        <w:t xml:space="preserve">ością narkotykową w 2024 roku, </w:t>
      </w:r>
      <w:r w:rsidRPr="00E70CF2">
        <w:rPr>
          <w:rFonts w:ascii="Candara" w:hAnsi="Candara"/>
          <w:b/>
          <w:bCs/>
        </w:rPr>
        <w:t>w porównaniu z rokiem poprzednim</w:t>
      </w:r>
    </w:p>
    <w:p w14:paraId="7D4CDA83" w14:textId="77777777" w:rsidR="00F5359F" w:rsidRPr="00E70CF2" w:rsidRDefault="00F5359F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</w:p>
    <w:p w14:paraId="2E5B9528" w14:textId="5E360976" w:rsidR="00614724" w:rsidRPr="00AC1FCD" w:rsidRDefault="005A5FBE" w:rsidP="00A7623D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A15CA1C" wp14:editId="46484E05">
            <wp:extent cx="5295900" cy="2733675"/>
            <wp:effectExtent l="0" t="0" r="0" b="9525"/>
            <wp:docPr id="73411288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34A3E83" w14:textId="6A7F663F" w:rsidR="00AC1FCD" w:rsidRDefault="00760DBB" w:rsidP="00744AE7">
      <w:pPr>
        <w:spacing w:line="240" w:lineRule="auto"/>
        <w:jc w:val="both"/>
        <w:rPr>
          <w:rFonts w:ascii="Candara" w:hAnsi="Candara"/>
          <w:sz w:val="18"/>
          <w:szCs w:val="24"/>
        </w:rPr>
      </w:pPr>
      <w:r w:rsidRPr="00AC1FCD">
        <w:rPr>
          <w:rFonts w:ascii="Candara" w:hAnsi="Candara"/>
          <w:sz w:val="18"/>
          <w:szCs w:val="24"/>
        </w:rPr>
        <w:t>P</w:t>
      </w:r>
      <w:r w:rsidR="00D1185F" w:rsidRPr="00AC1FCD">
        <w:rPr>
          <w:rFonts w:ascii="Candara" w:hAnsi="Candara"/>
          <w:sz w:val="18"/>
          <w:szCs w:val="24"/>
        </w:rPr>
        <w:t>rzestępstwa z ustawy o przeciwdziałaniu narkomanii</w:t>
      </w:r>
      <w:r w:rsidR="001E21EE" w:rsidRPr="00AC1FCD">
        <w:rPr>
          <w:rFonts w:ascii="Candara" w:hAnsi="Candara"/>
          <w:sz w:val="18"/>
          <w:szCs w:val="24"/>
        </w:rPr>
        <w:t xml:space="preserve"> stypizowane w</w:t>
      </w:r>
      <w:r w:rsidRPr="00AC1FCD">
        <w:rPr>
          <w:rFonts w:ascii="Candara" w:hAnsi="Candara"/>
          <w:sz w:val="18"/>
          <w:szCs w:val="24"/>
        </w:rPr>
        <w:t xml:space="preserve"> </w:t>
      </w:r>
      <w:r w:rsidR="00D1185F" w:rsidRPr="00AC1FCD">
        <w:rPr>
          <w:rFonts w:ascii="Candara" w:hAnsi="Candara"/>
          <w:sz w:val="18"/>
          <w:szCs w:val="24"/>
        </w:rPr>
        <w:t>art.</w:t>
      </w:r>
      <w:r w:rsidRPr="00AC1FCD">
        <w:rPr>
          <w:rFonts w:ascii="Candara" w:hAnsi="Candara"/>
          <w:sz w:val="18"/>
          <w:szCs w:val="24"/>
        </w:rPr>
        <w:t>:</w:t>
      </w:r>
      <w:r w:rsidR="00D1185F" w:rsidRPr="00AC1FCD">
        <w:rPr>
          <w:rFonts w:ascii="Candara" w:hAnsi="Candara"/>
          <w:sz w:val="18"/>
          <w:szCs w:val="24"/>
        </w:rPr>
        <w:t xml:space="preserve"> 55, 56, 58, 59, 62, 63</w:t>
      </w:r>
      <w:r w:rsidR="001E21EE" w:rsidRPr="00AC1FCD">
        <w:rPr>
          <w:rFonts w:ascii="Candara" w:hAnsi="Candara"/>
          <w:sz w:val="18"/>
          <w:szCs w:val="24"/>
        </w:rPr>
        <w:t>.</w:t>
      </w:r>
    </w:p>
    <w:p w14:paraId="34826BD5" w14:textId="77777777" w:rsidR="003D6C12" w:rsidRPr="00744AE7" w:rsidRDefault="003D6C12" w:rsidP="00744AE7">
      <w:pPr>
        <w:spacing w:line="240" w:lineRule="auto"/>
        <w:jc w:val="both"/>
        <w:rPr>
          <w:rFonts w:ascii="Candara" w:hAnsi="Candara"/>
          <w:sz w:val="18"/>
          <w:szCs w:val="24"/>
        </w:rPr>
      </w:pPr>
    </w:p>
    <w:p w14:paraId="509E67C1" w14:textId="55B77CC0" w:rsidR="00694C26" w:rsidRDefault="00924E0F" w:rsidP="00E70CF2">
      <w:pPr>
        <w:pStyle w:val="Nagwek3"/>
        <w:rPr>
          <w:rFonts w:ascii="Candara" w:hAnsi="Candara"/>
          <w:lang w:bidi="pl-PL"/>
        </w:rPr>
      </w:pPr>
      <w:bookmarkStart w:id="15" w:name="_Toc222213246"/>
      <w:r w:rsidRPr="00AC1FCD">
        <w:rPr>
          <w:rFonts w:ascii="Candara" w:hAnsi="Candara"/>
          <w:lang w:bidi="pl-PL"/>
        </w:rPr>
        <w:t xml:space="preserve">8.4 </w:t>
      </w:r>
      <w:r w:rsidR="004436AA" w:rsidRPr="00AC1FCD">
        <w:rPr>
          <w:rFonts w:ascii="Candara" w:hAnsi="Candara"/>
          <w:lang w:bidi="pl-PL"/>
        </w:rPr>
        <w:t>Przestępczość na drodze</w:t>
      </w:r>
      <w:bookmarkEnd w:id="15"/>
    </w:p>
    <w:p w14:paraId="4317E39F" w14:textId="569EF79C" w:rsidR="00614724" w:rsidRPr="00E70CF2" w:rsidRDefault="00E70CF2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br/>
      </w:r>
      <w:r w:rsidR="00614724" w:rsidRPr="00E70CF2">
        <w:rPr>
          <w:rFonts w:ascii="Candara" w:hAnsi="Candara"/>
          <w:b/>
          <w:bCs/>
        </w:rPr>
        <w:t xml:space="preserve">Dane dotyczące </w:t>
      </w:r>
      <w:r w:rsidRPr="00E70CF2">
        <w:rPr>
          <w:rFonts w:ascii="Candara" w:hAnsi="Candara"/>
          <w:b/>
          <w:bCs/>
        </w:rPr>
        <w:t xml:space="preserve">liczby </w:t>
      </w:r>
      <w:r w:rsidR="00614724" w:rsidRPr="00E70CF2">
        <w:rPr>
          <w:rFonts w:ascii="Candara" w:hAnsi="Candara"/>
          <w:b/>
          <w:bCs/>
        </w:rPr>
        <w:t xml:space="preserve">funkcjonariuszy Policji, którym przedstawiono zarzuty popełnienia przestępstw </w:t>
      </w:r>
      <w:r>
        <w:rPr>
          <w:rFonts w:ascii="Candara" w:hAnsi="Candara"/>
          <w:b/>
          <w:bCs/>
        </w:rPr>
        <w:br/>
      </w:r>
      <w:r w:rsidR="00614724" w:rsidRPr="00E70CF2">
        <w:rPr>
          <w:rFonts w:ascii="Candara" w:hAnsi="Candara"/>
          <w:b/>
          <w:bCs/>
        </w:rPr>
        <w:t>w związku z pełnieniem służby na drogach w 2024 roku, w porównaniu z rokiem poprzednim</w:t>
      </w:r>
    </w:p>
    <w:p w14:paraId="3D82306A" w14:textId="77777777" w:rsidR="00F5359F" w:rsidRPr="00AC1FCD" w:rsidRDefault="00F5359F" w:rsidP="00F5359F">
      <w:pPr>
        <w:spacing w:before="0"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</w:p>
    <w:p w14:paraId="068412D9" w14:textId="5DE19680" w:rsidR="00E72522" w:rsidRPr="00AC1FCD" w:rsidRDefault="00125DEB" w:rsidP="00A7623D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32578EBB" wp14:editId="42FFFD1A">
            <wp:extent cx="4962525" cy="2463638"/>
            <wp:effectExtent l="0" t="0" r="9525" b="13335"/>
            <wp:docPr id="885642264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6047FAB" w14:textId="7E756000" w:rsidR="003D6C12" w:rsidRDefault="003D6C12" w:rsidP="00005413">
      <w:pPr>
        <w:jc w:val="both"/>
        <w:rPr>
          <w:rFonts w:ascii="Candara" w:hAnsi="Candara"/>
          <w:sz w:val="22"/>
          <w:szCs w:val="22"/>
          <w:lang w:bidi="pl-PL"/>
        </w:rPr>
      </w:pPr>
    </w:p>
    <w:p w14:paraId="77F0E36C" w14:textId="036E5CD1" w:rsidR="00E70CF2" w:rsidRDefault="00E70CF2" w:rsidP="00005413">
      <w:pPr>
        <w:jc w:val="both"/>
        <w:rPr>
          <w:rFonts w:ascii="Candara" w:hAnsi="Candara"/>
          <w:sz w:val="22"/>
          <w:szCs w:val="22"/>
          <w:lang w:bidi="pl-PL"/>
        </w:rPr>
      </w:pPr>
    </w:p>
    <w:p w14:paraId="3BEB6650" w14:textId="2C6DB7A8" w:rsidR="00E70CF2" w:rsidRDefault="00E70CF2" w:rsidP="00005413">
      <w:pPr>
        <w:jc w:val="both"/>
        <w:rPr>
          <w:rFonts w:ascii="Candara" w:hAnsi="Candara"/>
          <w:sz w:val="22"/>
          <w:szCs w:val="22"/>
          <w:lang w:bidi="pl-PL"/>
        </w:rPr>
      </w:pPr>
    </w:p>
    <w:p w14:paraId="082B6CE5" w14:textId="77777777" w:rsidR="00E70CF2" w:rsidRPr="00AC1FCD" w:rsidRDefault="00E70CF2" w:rsidP="00005413">
      <w:pPr>
        <w:jc w:val="both"/>
        <w:rPr>
          <w:rFonts w:ascii="Candara" w:hAnsi="Candara"/>
          <w:sz w:val="22"/>
          <w:szCs w:val="22"/>
          <w:lang w:bidi="pl-PL"/>
        </w:rPr>
      </w:pPr>
    </w:p>
    <w:p w14:paraId="45F18659" w14:textId="15DDA980" w:rsidR="001E21EE" w:rsidRDefault="00924E0F" w:rsidP="003D6C12">
      <w:pPr>
        <w:pStyle w:val="Nagwek3"/>
        <w:rPr>
          <w:rFonts w:ascii="Candara" w:hAnsi="Candara"/>
          <w:lang w:bidi="pl-PL"/>
        </w:rPr>
      </w:pPr>
      <w:bookmarkStart w:id="16" w:name="_Toc222213247"/>
      <w:r w:rsidRPr="00AC1FCD">
        <w:rPr>
          <w:rFonts w:ascii="Candara" w:hAnsi="Candara"/>
          <w:lang w:bidi="pl-PL"/>
        </w:rPr>
        <w:lastRenderedPageBreak/>
        <w:t xml:space="preserve">8.5 </w:t>
      </w:r>
      <w:r w:rsidR="004436AA" w:rsidRPr="00AC1FCD">
        <w:rPr>
          <w:rFonts w:ascii="Candara" w:hAnsi="Candara"/>
          <w:lang w:bidi="pl-PL"/>
        </w:rPr>
        <w:t xml:space="preserve">Przemoc </w:t>
      </w:r>
      <w:r w:rsidR="00EA2E52" w:rsidRPr="00AC1FCD">
        <w:rPr>
          <w:rFonts w:ascii="Candara" w:hAnsi="Candara"/>
          <w:lang w:bidi="pl-PL"/>
        </w:rPr>
        <w:t>domowa</w:t>
      </w:r>
      <w:bookmarkEnd w:id="16"/>
    </w:p>
    <w:p w14:paraId="73BC4D1E" w14:textId="77777777" w:rsidR="00506C8A" w:rsidRPr="00506C8A" w:rsidRDefault="00506C8A" w:rsidP="00506C8A">
      <w:pPr>
        <w:rPr>
          <w:lang w:bidi="pl-PL"/>
        </w:rPr>
      </w:pPr>
      <w:bookmarkStart w:id="17" w:name="_GoBack"/>
      <w:bookmarkEnd w:id="17"/>
    </w:p>
    <w:p w14:paraId="4A48C3F9" w14:textId="0C61CFCB" w:rsidR="00614724" w:rsidRPr="00E70CF2" w:rsidRDefault="00614724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E70CF2">
        <w:rPr>
          <w:rFonts w:ascii="Candara" w:hAnsi="Candara"/>
          <w:b/>
          <w:bCs/>
        </w:rPr>
        <w:t xml:space="preserve">Dane dotyczące </w:t>
      </w:r>
      <w:r w:rsidR="003D6C12" w:rsidRPr="00E70CF2">
        <w:rPr>
          <w:rFonts w:ascii="Candara" w:hAnsi="Candara"/>
          <w:b/>
          <w:bCs/>
        </w:rPr>
        <w:t xml:space="preserve">liczby </w:t>
      </w:r>
      <w:r w:rsidRPr="00E70CF2">
        <w:rPr>
          <w:rFonts w:ascii="Candara" w:hAnsi="Candara"/>
          <w:b/>
          <w:bCs/>
        </w:rPr>
        <w:t xml:space="preserve">funkcjonariuszy Policji, którym przedstawiono zarzuty popełnienia czynów związanych </w:t>
      </w:r>
      <w:r w:rsidR="003D6C12" w:rsidRPr="00E70CF2">
        <w:rPr>
          <w:rFonts w:ascii="Candara" w:hAnsi="Candara"/>
          <w:b/>
          <w:bCs/>
        </w:rPr>
        <w:t xml:space="preserve">z przemocą domową w 2024 roku, </w:t>
      </w:r>
      <w:r w:rsidRPr="00E70CF2">
        <w:rPr>
          <w:rFonts w:ascii="Candara" w:hAnsi="Candara"/>
          <w:b/>
          <w:bCs/>
        </w:rPr>
        <w:t>w porównaniu z rokiem poprzednim</w:t>
      </w:r>
    </w:p>
    <w:p w14:paraId="4EB47A08" w14:textId="7D1794F2" w:rsidR="00506C8A" w:rsidRPr="00AC1FCD" w:rsidRDefault="00125DEB" w:rsidP="00506C8A">
      <w:pPr>
        <w:jc w:val="center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  <w:noProof/>
          <w:lang w:eastAsia="pl-PL"/>
        </w:rPr>
        <w:drawing>
          <wp:inline distT="0" distB="0" distL="0" distR="0" wp14:anchorId="3786D09B" wp14:editId="45AA0C4A">
            <wp:extent cx="4838131" cy="2286000"/>
            <wp:effectExtent l="38100" t="57150" r="38735" b="38100"/>
            <wp:docPr id="1895879851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639CF65" w14:textId="20FC4253" w:rsidR="001E21EE" w:rsidRDefault="00924E0F" w:rsidP="003D6C12">
      <w:pPr>
        <w:pStyle w:val="Nagwek3"/>
        <w:rPr>
          <w:rFonts w:ascii="Candara" w:hAnsi="Candara"/>
          <w:lang w:bidi="pl-PL"/>
        </w:rPr>
      </w:pPr>
      <w:bookmarkStart w:id="18" w:name="_Toc222213248"/>
      <w:r w:rsidRPr="00AC1FCD">
        <w:rPr>
          <w:rFonts w:ascii="Candara" w:hAnsi="Candara"/>
          <w:lang w:bidi="pl-PL"/>
        </w:rPr>
        <w:t xml:space="preserve">8.6 </w:t>
      </w:r>
      <w:r w:rsidR="004436AA" w:rsidRPr="00AC1FCD">
        <w:rPr>
          <w:rFonts w:ascii="Candara" w:hAnsi="Candara"/>
          <w:lang w:bidi="pl-PL"/>
        </w:rPr>
        <w:t>Przemoc na służbie</w:t>
      </w:r>
      <w:bookmarkEnd w:id="18"/>
    </w:p>
    <w:p w14:paraId="08892F2A" w14:textId="77777777" w:rsidR="00506C8A" w:rsidRPr="00506C8A" w:rsidRDefault="00506C8A" w:rsidP="00506C8A">
      <w:pPr>
        <w:rPr>
          <w:lang w:bidi="pl-PL"/>
        </w:rPr>
      </w:pPr>
    </w:p>
    <w:p w14:paraId="57F47C91" w14:textId="69B5638A" w:rsidR="00614724" w:rsidRPr="003D6C12" w:rsidRDefault="00614724" w:rsidP="00E70CF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3D6C12">
        <w:rPr>
          <w:rFonts w:ascii="Candara" w:hAnsi="Candara"/>
          <w:b/>
          <w:bCs/>
        </w:rPr>
        <w:t xml:space="preserve">Dane dotyczące </w:t>
      </w:r>
      <w:r w:rsidR="003D6C12" w:rsidRPr="003D6C12">
        <w:rPr>
          <w:rFonts w:ascii="Candara" w:hAnsi="Candara"/>
          <w:b/>
          <w:bCs/>
        </w:rPr>
        <w:t xml:space="preserve">liczby </w:t>
      </w:r>
      <w:r w:rsidRPr="003D6C12">
        <w:rPr>
          <w:rFonts w:ascii="Candara" w:hAnsi="Candara"/>
          <w:b/>
          <w:bCs/>
        </w:rPr>
        <w:t>funkcjonariuszy Policji, którym przedstawiono zarzuty popełnienia czynów związanych z pr</w:t>
      </w:r>
      <w:r w:rsidR="003D6C12">
        <w:rPr>
          <w:rFonts w:ascii="Candara" w:hAnsi="Candara"/>
          <w:b/>
          <w:bCs/>
        </w:rPr>
        <w:t xml:space="preserve">zemocą na służbie w 2024 roku, </w:t>
      </w:r>
      <w:r w:rsidRPr="003D6C12">
        <w:rPr>
          <w:rFonts w:ascii="Candara" w:hAnsi="Candara"/>
          <w:b/>
          <w:bCs/>
        </w:rPr>
        <w:t>w porównaniu z rokiem poprzednim</w:t>
      </w:r>
    </w:p>
    <w:p w14:paraId="0EEB51A6" w14:textId="71AF91B4" w:rsidR="003D6C12" w:rsidRDefault="00BE54DC" w:rsidP="003D6C12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62C05BAC" wp14:editId="09FF8AC2">
            <wp:extent cx="5095875" cy="2409825"/>
            <wp:effectExtent l="38100" t="57150" r="47625" b="47625"/>
            <wp:docPr id="1297233796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77588B2" w14:textId="77777777" w:rsidR="00506C8A" w:rsidRPr="003D6C12" w:rsidRDefault="00506C8A" w:rsidP="003D6C12">
      <w:pPr>
        <w:jc w:val="center"/>
        <w:rPr>
          <w:rFonts w:ascii="Candara" w:hAnsi="Candara"/>
          <w:lang w:bidi="pl-PL"/>
        </w:rPr>
      </w:pPr>
    </w:p>
    <w:p w14:paraId="098E652C" w14:textId="19275752" w:rsidR="000929C7" w:rsidRPr="00AC1FCD" w:rsidRDefault="00924E0F" w:rsidP="000929C7">
      <w:pPr>
        <w:pStyle w:val="Nagwek3"/>
        <w:rPr>
          <w:rFonts w:ascii="Candara" w:hAnsi="Candara"/>
          <w:lang w:bidi="pl-PL"/>
        </w:rPr>
      </w:pPr>
      <w:bookmarkStart w:id="19" w:name="_Toc222213249"/>
      <w:r w:rsidRPr="00AC1FCD">
        <w:rPr>
          <w:rFonts w:ascii="Candara" w:hAnsi="Candara"/>
          <w:lang w:bidi="pl-PL"/>
        </w:rPr>
        <w:t xml:space="preserve">8.7 </w:t>
      </w:r>
      <w:r w:rsidR="000929C7" w:rsidRPr="00AC1FCD">
        <w:rPr>
          <w:rFonts w:ascii="Candara" w:hAnsi="Candara"/>
          <w:lang w:bidi="pl-PL"/>
        </w:rPr>
        <w:t>Udział w grupach przestępczych</w:t>
      </w:r>
      <w:bookmarkEnd w:id="19"/>
    </w:p>
    <w:tbl>
      <w:tblPr>
        <w:tblStyle w:val="Tabelasiatki2akcent5"/>
        <w:tblW w:w="9111" w:type="dxa"/>
        <w:tblLook w:val="04A0" w:firstRow="1" w:lastRow="0" w:firstColumn="1" w:lastColumn="0" w:noHBand="0" w:noVBand="1"/>
      </w:tblPr>
      <w:tblGrid>
        <w:gridCol w:w="3223"/>
        <w:gridCol w:w="1591"/>
        <w:gridCol w:w="1430"/>
        <w:gridCol w:w="1401"/>
        <w:gridCol w:w="1466"/>
      </w:tblGrid>
      <w:tr w:rsidR="000929C7" w:rsidRPr="00AC1FCD" w14:paraId="27D3B05E" w14:textId="77777777" w:rsidTr="00E7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</w:tcPr>
          <w:p w14:paraId="2EBF6F46" w14:textId="77777777" w:rsidR="000929C7" w:rsidRPr="00AC1FCD" w:rsidRDefault="000929C7" w:rsidP="009164C8">
            <w:pPr>
              <w:rPr>
                <w:rFonts w:ascii="Candara" w:hAnsi="Candara"/>
                <w:sz w:val="24"/>
                <w:szCs w:val="18"/>
              </w:rPr>
            </w:pPr>
          </w:p>
        </w:tc>
        <w:tc>
          <w:tcPr>
            <w:tcW w:w="3021" w:type="dxa"/>
            <w:gridSpan w:val="2"/>
          </w:tcPr>
          <w:p w14:paraId="011CAE2B" w14:textId="4BC5523E" w:rsidR="000929C7" w:rsidRPr="003D6C12" w:rsidRDefault="000929C7" w:rsidP="0091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sz w:val="22"/>
                <w:szCs w:val="22"/>
              </w:rPr>
            </w:pPr>
            <w:r w:rsidRPr="003D6C12">
              <w:rPr>
                <w:rFonts w:ascii="Candara" w:hAnsi="Candara"/>
                <w:sz w:val="22"/>
                <w:szCs w:val="22"/>
              </w:rPr>
              <w:t>2023 r.</w:t>
            </w:r>
          </w:p>
        </w:tc>
        <w:tc>
          <w:tcPr>
            <w:tcW w:w="2867" w:type="dxa"/>
            <w:gridSpan w:val="2"/>
          </w:tcPr>
          <w:p w14:paraId="44526403" w14:textId="1AA18AF2" w:rsidR="000929C7" w:rsidRPr="003D6C12" w:rsidRDefault="000929C7" w:rsidP="0091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sz w:val="22"/>
                <w:szCs w:val="22"/>
              </w:rPr>
            </w:pPr>
            <w:r w:rsidRPr="003D6C12">
              <w:rPr>
                <w:rFonts w:ascii="Candara" w:hAnsi="Candara"/>
                <w:sz w:val="22"/>
                <w:szCs w:val="22"/>
              </w:rPr>
              <w:t>2024 r.</w:t>
            </w:r>
          </w:p>
        </w:tc>
      </w:tr>
      <w:tr w:rsidR="000929C7" w:rsidRPr="00AC1FCD" w14:paraId="7CA3B009" w14:textId="77777777" w:rsidTr="00E7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Merge w:val="restart"/>
            <w:vAlign w:val="center"/>
          </w:tcPr>
          <w:p w14:paraId="7F21CCF4" w14:textId="082EAA24" w:rsidR="000929C7" w:rsidRPr="003D6C12" w:rsidRDefault="000A2B00" w:rsidP="000929C7">
            <w:pPr>
              <w:rPr>
                <w:rFonts w:ascii="Candara" w:hAnsi="Candara"/>
                <w:bCs w:val="0"/>
              </w:rPr>
            </w:pPr>
            <w:r w:rsidRPr="003D6C12">
              <w:rPr>
                <w:rFonts w:ascii="Candara" w:hAnsi="Candara"/>
              </w:rPr>
              <w:t>L</w:t>
            </w:r>
            <w:r w:rsidR="000929C7" w:rsidRPr="003D6C12">
              <w:rPr>
                <w:rFonts w:ascii="Candara" w:hAnsi="Candara"/>
              </w:rPr>
              <w:t>iczba policjantów, którym przedstawiono zarzut z art. 258 kk</w:t>
            </w:r>
          </w:p>
        </w:tc>
        <w:tc>
          <w:tcPr>
            <w:tcW w:w="3021" w:type="dxa"/>
            <w:gridSpan w:val="2"/>
            <w:vAlign w:val="center"/>
          </w:tcPr>
          <w:p w14:paraId="4EC09F6E" w14:textId="77777777" w:rsidR="000929C7" w:rsidRPr="003D6C12" w:rsidRDefault="000929C7" w:rsidP="000A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</w:rPr>
            </w:pPr>
            <w:r w:rsidRPr="003D6C12">
              <w:rPr>
                <w:rFonts w:ascii="Candara" w:hAnsi="Candara"/>
                <w:b/>
              </w:rPr>
              <w:t>15</w:t>
            </w:r>
          </w:p>
        </w:tc>
        <w:tc>
          <w:tcPr>
            <w:tcW w:w="2867" w:type="dxa"/>
            <w:gridSpan w:val="2"/>
            <w:vAlign w:val="center"/>
          </w:tcPr>
          <w:p w14:paraId="4EB1234A" w14:textId="77777777" w:rsidR="000929C7" w:rsidRPr="003D6C12" w:rsidRDefault="000929C7" w:rsidP="000A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</w:rPr>
            </w:pPr>
            <w:r w:rsidRPr="003D6C12">
              <w:rPr>
                <w:rFonts w:ascii="Candara" w:hAnsi="Candara"/>
                <w:b/>
              </w:rPr>
              <w:t>5</w:t>
            </w:r>
          </w:p>
        </w:tc>
      </w:tr>
      <w:tr w:rsidR="000929C7" w:rsidRPr="00AC1FCD" w14:paraId="43D4C1B2" w14:textId="77777777" w:rsidTr="00E70CF2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Merge/>
          </w:tcPr>
          <w:p w14:paraId="2EA54786" w14:textId="77777777" w:rsidR="000929C7" w:rsidRPr="003D6C12" w:rsidRDefault="000929C7" w:rsidP="009164C8">
            <w:pPr>
              <w:rPr>
                <w:rFonts w:ascii="Candara" w:hAnsi="Candara"/>
              </w:rPr>
            </w:pPr>
          </w:p>
        </w:tc>
        <w:tc>
          <w:tcPr>
            <w:tcW w:w="1591" w:type="dxa"/>
          </w:tcPr>
          <w:p w14:paraId="15B5BC12" w14:textId="0E9EB469" w:rsidR="000929C7" w:rsidRPr="003D6C12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 xml:space="preserve">udział </w:t>
            </w:r>
            <w:r w:rsidR="00AC1D3B" w:rsidRPr="003D6C12">
              <w:rPr>
                <w:rFonts w:ascii="Candara" w:hAnsi="Candara"/>
              </w:rPr>
              <w:br/>
            </w:r>
            <w:r w:rsidRPr="003D6C12">
              <w:rPr>
                <w:rFonts w:ascii="Candara" w:hAnsi="Candara"/>
              </w:rPr>
              <w:t>w grupie</w:t>
            </w:r>
          </w:p>
        </w:tc>
        <w:tc>
          <w:tcPr>
            <w:tcW w:w="1430" w:type="dxa"/>
          </w:tcPr>
          <w:p w14:paraId="77FCB097" w14:textId="77777777" w:rsidR="000929C7" w:rsidRPr="003D6C12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kierowanie grupą</w:t>
            </w:r>
          </w:p>
        </w:tc>
        <w:tc>
          <w:tcPr>
            <w:tcW w:w="1401" w:type="dxa"/>
          </w:tcPr>
          <w:p w14:paraId="340F7795" w14:textId="60876E11" w:rsidR="000929C7" w:rsidRPr="003D6C12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 xml:space="preserve">udział </w:t>
            </w:r>
            <w:r w:rsidR="00AC1D3B" w:rsidRPr="003D6C12">
              <w:rPr>
                <w:rFonts w:ascii="Candara" w:hAnsi="Candara"/>
              </w:rPr>
              <w:br/>
            </w:r>
            <w:r w:rsidRPr="003D6C12">
              <w:rPr>
                <w:rFonts w:ascii="Candara" w:hAnsi="Candara"/>
              </w:rPr>
              <w:t>w grupie</w:t>
            </w:r>
          </w:p>
        </w:tc>
        <w:tc>
          <w:tcPr>
            <w:tcW w:w="1466" w:type="dxa"/>
          </w:tcPr>
          <w:p w14:paraId="506B6A2B" w14:textId="77777777" w:rsidR="000929C7" w:rsidRPr="003D6C12" w:rsidRDefault="000929C7" w:rsidP="0091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kierowanie grupą</w:t>
            </w:r>
          </w:p>
        </w:tc>
      </w:tr>
      <w:tr w:rsidR="000929C7" w:rsidRPr="00AC1FCD" w14:paraId="2E2F6529" w14:textId="77777777" w:rsidTr="00E7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Merge/>
          </w:tcPr>
          <w:p w14:paraId="2B750BB1" w14:textId="77777777" w:rsidR="000929C7" w:rsidRPr="003D6C12" w:rsidRDefault="000929C7" w:rsidP="009164C8">
            <w:pPr>
              <w:rPr>
                <w:rFonts w:ascii="Candara" w:hAnsi="Candara"/>
              </w:rPr>
            </w:pPr>
          </w:p>
        </w:tc>
        <w:tc>
          <w:tcPr>
            <w:tcW w:w="1591" w:type="dxa"/>
          </w:tcPr>
          <w:p w14:paraId="444E3F12" w14:textId="77777777" w:rsidR="000929C7" w:rsidRPr="003D6C12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14</w:t>
            </w:r>
          </w:p>
        </w:tc>
        <w:tc>
          <w:tcPr>
            <w:tcW w:w="1430" w:type="dxa"/>
          </w:tcPr>
          <w:p w14:paraId="08D6711B" w14:textId="77777777" w:rsidR="000929C7" w:rsidRPr="003D6C12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1</w:t>
            </w:r>
          </w:p>
        </w:tc>
        <w:tc>
          <w:tcPr>
            <w:tcW w:w="1401" w:type="dxa"/>
          </w:tcPr>
          <w:p w14:paraId="25BDCAF0" w14:textId="77777777" w:rsidR="000929C7" w:rsidRPr="003D6C12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5</w:t>
            </w:r>
          </w:p>
        </w:tc>
        <w:tc>
          <w:tcPr>
            <w:tcW w:w="1466" w:type="dxa"/>
          </w:tcPr>
          <w:p w14:paraId="7D1F2084" w14:textId="77777777" w:rsidR="000929C7" w:rsidRPr="003D6C12" w:rsidRDefault="000929C7" w:rsidP="00916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D6C12">
              <w:rPr>
                <w:rFonts w:ascii="Candara" w:hAnsi="Candara"/>
              </w:rPr>
              <w:t>0</w:t>
            </w:r>
          </w:p>
        </w:tc>
      </w:tr>
    </w:tbl>
    <w:p w14:paraId="2CA3424F" w14:textId="65BB4913" w:rsidR="00EB1215" w:rsidRPr="00AC1FCD" w:rsidRDefault="00EB1215" w:rsidP="003040E3">
      <w:pPr>
        <w:jc w:val="both"/>
        <w:rPr>
          <w:rFonts w:ascii="Candara" w:hAnsi="Candara"/>
          <w:bCs/>
          <w:iCs/>
          <w:sz w:val="22"/>
          <w:szCs w:val="22"/>
          <w:lang w:bidi="pl-PL"/>
        </w:rPr>
      </w:pPr>
    </w:p>
    <w:sectPr w:rsidR="00EB1215" w:rsidRPr="00AC1FCD" w:rsidSect="003D6C12">
      <w:headerReference w:type="default" r:id="rId20"/>
      <w:pgSz w:w="11906" w:h="16838"/>
      <w:pgMar w:top="993" w:right="141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7C184" w14:textId="77777777" w:rsidR="0064484E" w:rsidRDefault="0064484E" w:rsidP="00E707B6">
      <w:pPr>
        <w:spacing w:before="0" w:after="0" w:line="240" w:lineRule="auto"/>
      </w:pPr>
      <w:r>
        <w:separator/>
      </w:r>
    </w:p>
  </w:endnote>
  <w:endnote w:type="continuationSeparator" w:id="0">
    <w:p w14:paraId="2B717540" w14:textId="77777777" w:rsidR="0064484E" w:rsidRDefault="0064484E" w:rsidP="00E707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29DF5" w14:textId="77777777" w:rsidR="0064484E" w:rsidRDefault="0064484E" w:rsidP="00E707B6">
      <w:pPr>
        <w:spacing w:before="0" w:after="0" w:line="240" w:lineRule="auto"/>
      </w:pPr>
      <w:r>
        <w:separator/>
      </w:r>
    </w:p>
  </w:footnote>
  <w:footnote w:type="continuationSeparator" w:id="0">
    <w:p w14:paraId="5A6DFDFC" w14:textId="77777777" w:rsidR="0064484E" w:rsidRDefault="0064484E" w:rsidP="00E707B6">
      <w:pPr>
        <w:spacing w:before="0" w:after="0" w:line="240" w:lineRule="auto"/>
      </w:pPr>
      <w:r>
        <w:continuationSeparator/>
      </w:r>
    </w:p>
  </w:footnote>
  <w:footnote w:id="1">
    <w:p w14:paraId="73C53891" w14:textId="77777777" w:rsidR="003D6C12" w:rsidRPr="00743BDB" w:rsidRDefault="003D6C12" w:rsidP="007E4C3D">
      <w:pPr>
        <w:pStyle w:val="Tekstprzypisudolnego"/>
        <w:spacing w:line="276" w:lineRule="auto"/>
        <w:jc w:val="both"/>
        <w:rPr>
          <w:rFonts w:ascii="Candara" w:hAnsi="Candara" w:cstheme="minorHAnsi"/>
        </w:rPr>
      </w:pPr>
      <w:r w:rsidRPr="00743BDB">
        <w:rPr>
          <w:rStyle w:val="Odwoanieprzypisudolnego"/>
          <w:rFonts w:ascii="Candara" w:hAnsi="Candara" w:cstheme="minorHAnsi"/>
        </w:rPr>
        <w:footnoteRef/>
      </w:r>
      <w:r w:rsidRPr="00743BDB">
        <w:rPr>
          <w:rFonts w:ascii="Candara" w:hAnsi="Candara" w:cstheme="minorHAnsi"/>
        </w:rPr>
        <w:t xml:space="preserve"> Art. 5b. ust. 10 ustawy z dnia 6 kwietnia 1990 r. o Policji: Komendant BSWP przedstawia corocznie do dnia </w:t>
      </w:r>
      <w:r w:rsidRPr="00743BDB">
        <w:rPr>
          <w:rFonts w:ascii="Candara" w:hAnsi="Candara" w:cstheme="minorHAnsi"/>
        </w:rPr>
        <w:br/>
        <w:t xml:space="preserve">31 stycznia ministrowi właściwemu do spraw wewnętrznych informację o działalności BSWP.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845605"/>
      <w:docPartObj>
        <w:docPartGallery w:val="Page Numbers (Margins)"/>
        <w:docPartUnique/>
      </w:docPartObj>
    </w:sdtPr>
    <w:sdtEndPr/>
    <w:sdtContent>
      <w:p w14:paraId="4221C508" w14:textId="1FCA3577" w:rsidR="003D6C12" w:rsidRDefault="003D6C1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91F4A1" wp14:editId="342D388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2A4EC" w14:textId="6009AD3B" w:rsidR="003D6C12" w:rsidRDefault="003D6C1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06C8A" w:rsidRPr="00506C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91F4A1" id="Prostokąt 8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A5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AZ5xA5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762A4EC" w14:textId="6009AD3B" w:rsidR="003D6C12" w:rsidRDefault="003D6C1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506C8A" w:rsidRPr="00506C8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 w:hint="default"/>
      </w:rPr>
    </w:lvl>
  </w:abstractNum>
  <w:abstractNum w:abstractNumId="2" w15:restartNumberingAfterBreak="0">
    <w:nsid w:val="0FA30B4D"/>
    <w:multiLevelType w:val="hybridMultilevel"/>
    <w:tmpl w:val="766C6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A58D7"/>
    <w:multiLevelType w:val="hybridMultilevel"/>
    <w:tmpl w:val="5CAEFC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2AC"/>
    <w:multiLevelType w:val="hybridMultilevel"/>
    <w:tmpl w:val="B0D2DA8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9550F"/>
    <w:multiLevelType w:val="hybridMultilevel"/>
    <w:tmpl w:val="6BD8B950"/>
    <w:lvl w:ilvl="0" w:tplc="0415000F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72E7"/>
    <w:multiLevelType w:val="hybridMultilevel"/>
    <w:tmpl w:val="D1C634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C66AE"/>
    <w:multiLevelType w:val="hybridMultilevel"/>
    <w:tmpl w:val="03D2D2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F6528"/>
    <w:multiLevelType w:val="hybridMultilevel"/>
    <w:tmpl w:val="FE303E6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1B11563"/>
    <w:multiLevelType w:val="hybridMultilevel"/>
    <w:tmpl w:val="72A80498"/>
    <w:lvl w:ilvl="0" w:tplc="8A205A82">
      <w:start w:val="7"/>
      <w:numFmt w:val="upperRoman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84708">
      <w:start w:val="1"/>
      <w:numFmt w:val="bullet"/>
      <w:lvlText w:val="-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4AD6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2F06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0A40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2B35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004C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4EB57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EB13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DF5000"/>
    <w:multiLevelType w:val="hybridMultilevel"/>
    <w:tmpl w:val="3F0C26B6"/>
    <w:lvl w:ilvl="0" w:tplc="2280FA7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797C"/>
    <w:multiLevelType w:val="hybridMultilevel"/>
    <w:tmpl w:val="A1442902"/>
    <w:styleLink w:val="Zaimportowanystyl4"/>
    <w:lvl w:ilvl="0" w:tplc="94FAB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A46AA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E2DB4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0789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CB358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1A2EC8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AEE01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B81102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AFEA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8AD60D6"/>
    <w:multiLevelType w:val="hybridMultilevel"/>
    <w:tmpl w:val="65FE1DB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772EEC"/>
    <w:multiLevelType w:val="hybridMultilevel"/>
    <w:tmpl w:val="130C34EA"/>
    <w:lvl w:ilvl="0" w:tplc="A51246D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80DCB"/>
    <w:multiLevelType w:val="hybridMultilevel"/>
    <w:tmpl w:val="B3623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6A46"/>
    <w:multiLevelType w:val="hybridMultilevel"/>
    <w:tmpl w:val="811C74F8"/>
    <w:lvl w:ilvl="0" w:tplc="0BA62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640B2"/>
    <w:multiLevelType w:val="hybridMultilevel"/>
    <w:tmpl w:val="696CA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7C"/>
    <w:multiLevelType w:val="hybridMultilevel"/>
    <w:tmpl w:val="6F940228"/>
    <w:lvl w:ilvl="0" w:tplc="FEF45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1192C"/>
    <w:multiLevelType w:val="hybridMultilevel"/>
    <w:tmpl w:val="C31230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94E1E"/>
    <w:multiLevelType w:val="hybridMultilevel"/>
    <w:tmpl w:val="3C6C8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17AFF"/>
    <w:multiLevelType w:val="hybridMultilevel"/>
    <w:tmpl w:val="C1E2A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16"/>
  </w:num>
  <w:num w:numId="8">
    <w:abstractNumId w:val="3"/>
  </w:num>
  <w:num w:numId="9">
    <w:abstractNumId w:val="6"/>
  </w:num>
  <w:num w:numId="10">
    <w:abstractNumId w:val="17"/>
  </w:num>
  <w:num w:numId="11">
    <w:abstractNumId w:val="7"/>
  </w:num>
  <w:num w:numId="12">
    <w:abstractNumId w:val="10"/>
  </w:num>
  <w:num w:numId="13">
    <w:abstractNumId w:val="15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4"/>
  </w:num>
  <w:num w:numId="19">
    <w:abstractNumId w:val="12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AA"/>
    <w:rsid w:val="00000330"/>
    <w:rsid w:val="00002175"/>
    <w:rsid w:val="00005413"/>
    <w:rsid w:val="000108E6"/>
    <w:rsid w:val="000169CD"/>
    <w:rsid w:val="00020FCF"/>
    <w:rsid w:val="000224A1"/>
    <w:rsid w:val="00024FBF"/>
    <w:rsid w:val="00030F21"/>
    <w:rsid w:val="00040967"/>
    <w:rsid w:val="00064684"/>
    <w:rsid w:val="00067893"/>
    <w:rsid w:val="00075785"/>
    <w:rsid w:val="00085398"/>
    <w:rsid w:val="000929C7"/>
    <w:rsid w:val="000A06EA"/>
    <w:rsid w:val="000A2B00"/>
    <w:rsid w:val="000A3D84"/>
    <w:rsid w:val="000B28ED"/>
    <w:rsid w:val="000B6351"/>
    <w:rsid w:val="000C2127"/>
    <w:rsid w:val="000D3DBB"/>
    <w:rsid w:val="000E53DF"/>
    <w:rsid w:val="00101969"/>
    <w:rsid w:val="00103177"/>
    <w:rsid w:val="00105EBB"/>
    <w:rsid w:val="001175A5"/>
    <w:rsid w:val="001226A9"/>
    <w:rsid w:val="00125DEB"/>
    <w:rsid w:val="0012670D"/>
    <w:rsid w:val="00132EE3"/>
    <w:rsid w:val="00152437"/>
    <w:rsid w:val="00155321"/>
    <w:rsid w:val="00156BB4"/>
    <w:rsid w:val="001860E4"/>
    <w:rsid w:val="00186B27"/>
    <w:rsid w:val="001876C8"/>
    <w:rsid w:val="001B0398"/>
    <w:rsid w:val="001C6310"/>
    <w:rsid w:val="001D1A27"/>
    <w:rsid w:val="001D632C"/>
    <w:rsid w:val="001D6402"/>
    <w:rsid w:val="001E21EE"/>
    <w:rsid w:val="001F05D7"/>
    <w:rsid w:val="001F3C8A"/>
    <w:rsid w:val="001F7036"/>
    <w:rsid w:val="00207843"/>
    <w:rsid w:val="00222AB0"/>
    <w:rsid w:val="00233D5E"/>
    <w:rsid w:val="00234785"/>
    <w:rsid w:val="00242EBB"/>
    <w:rsid w:val="00243DB5"/>
    <w:rsid w:val="002624C6"/>
    <w:rsid w:val="002634FF"/>
    <w:rsid w:val="00275F0F"/>
    <w:rsid w:val="002D2B32"/>
    <w:rsid w:val="002E5E79"/>
    <w:rsid w:val="003026B3"/>
    <w:rsid w:val="003040E3"/>
    <w:rsid w:val="0030470C"/>
    <w:rsid w:val="00324E8D"/>
    <w:rsid w:val="0033188D"/>
    <w:rsid w:val="003456A5"/>
    <w:rsid w:val="00351C0E"/>
    <w:rsid w:val="003563F4"/>
    <w:rsid w:val="00357587"/>
    <w:rsid w:val="00393F22"/>
    <w:rsid w:val="0039426B"/>
    <w:rsid w:val="00396331"/>
    <w:rsid w:val="003A04DC"/>
    <w:rsid w:val="003A1870"/>
    <w:rsid w:val="003B6675"/>
    <w:rsid w:val="003C418C"/>
    <w:rsid w:val="003D180B"/>
    <w:rsid w:val="003D6C12"/>
    <w:rsid w:val="003E4FAA"/>
    <w:rsid w:val="003E7E69"/>
    <w:rsid w:val="00402684"/>
    <w:rsid w:val="00403245"/>
    <w:rsid w:val="00407343"/>
    <w:rsid w:val="004212BF"/>
    <w:rsid w:val="004232DA"/>
    <w:rsid w:val="00424FC3"/>
    <w:rsid w:val="00426BA3"/>
    <w:rsid w:val="0043122F"/>
    <w:rsid w:val="00435ED2"/>
    <w:rsid w:val="004436AA"/>
    <w:rsid w:val="0044425C"/>
    <w:rsid w:val="00444C0B"/>
    <w:rsid w:val="004528AF"/>
    <w:rsid w:val="004537BF"/>
    <w:rsid w:val="004565FE"/>
    <w:rsid w:val="00470B10"/>
    <w:rsid w:val="004A3F18"/>
    <w:rsid w:val="004C4287"/>
    <w:rsid w:val="004C4F5A"/>
    <w:rsid w:val="004C58A7"/>
    <w:rsid w:val="004F7F53"/>
    <w:rsid w:val="00500212"/>
    <w:rsid w:val="005017B1"/>
    <w:rsid w:val="00506C8A"/>
    <w:rsid w:val="0051227A"/>
    <w:rsid w:val="00513343"/>
    <w:rsid w:val="00532983"/>
    <w:rsid w:val="005416F9"/>
    <w:rsid w:val="0055564E"/>
    <w:rsid w:val="0056269B"/>
    <w:rsid w:val="005821E3"/>
    <w:rsid w:val="005858E9"/>
    <w:rsid w:val="005903E1"/>
    <w:rsid w:val="0059178A"/>
    <w:rsid w:val="00596D90"/>
    <w:rsid w:val="005A0D58"/>
    <w:rsid w:val="005A5FBE"/>
    <w:rsid w:val="005C0599"/>
    <w:rsid w:val="005C0FA0"/>
    <w:rsid w:val="005C2158"/>
    <w:rsid w:val="005C5107"/>
    <w:rsid w:val="005E1981"/>
    <w:rsid w:val="005F01EF"/>
    <w:rsid w:val="005F33DD"/>
    <w:rsid w:val="005F4405"/>
    <w:rsid w:val="005F716D"/>
    <w:rsid w:val="00601632"/>
    <w:rsid w:val="00604CEE"/>
    <w:rsid w:val="006136AF"/>
    <w:rsid w:val="00614724"/>
    <w:rsid w:val="00615C39"/>
    <w:rsid w:val="006200C7"/>
    <w:rsid w:val="006278FA"/>
    <w:rsid w:val="00632007"/>
    <w:rsid w:val="0064484E"/>
    <w:rsid w:val="0064649E"/>
    <w:rsid w:val="006569D7"/>
    <w:rsid w:val="00666600"/>
    <w:rsid w:val="0067287D"/>
    <w:rsid w:val="00674707"/>
    <w:rsid w:val="006860EA"/>
    <w:rsid w:val="00694C26"/>
    <w:rsid w:val="006A4A27"/>
    <w:rsid w:val="006A4BF0"/>
    <w:rsid w:val="006B38B2"/>
    <w:rsid w:val="006B64BE"/>
    <w:rsid w:val="006C23AF"/>
    <w:rsid w:val="006C372A"/>
    <w:rsid w:val="006C3D7D"/>
    <w:rsid w:val="006C46C3"/>
    <w:rsid w:val="006C65FE"/>
    <w:rsid w:val="006C6BA7"/>
    <w:rsid w:val="006E1951"/>
    <w:rsid w:val="006E23E9"/>
    <w:rsid w:val="006E2AFA"/>
    <w:rsid w:val="006E7607"/>
    <w:rsid w:val="00703A66"/>
    <w:rsid w:val="007147E6"/>
    <w:rsid w:val="00720AED"/>
    <w:rsid w:val="007357D5"/>
    <w:rsid w:val="00744AE7"/>
    <w:rsid w:val="00747B9D"/>
    <w:rsid w:val="00754711"/>
    <w:rsid w:val="00760DBB"/>
    <w:rsid w:val="00761686"/>
    <w:rsid w:val="00764C6A"/>
    <w:rsid w:val="00770CCD"/>
    <w:rsid w:val="007B6096"/>
    <w:rsid w:val="007D1CAA"/>
    <w:rsid w:val="007E1A6B"/>
    <w:rsid w:val="007E4C3D"/>
    <w:rsid w:val="007F3E5D"/>
    <w:rsid w:val="007F46DD"/>
    <w:rsid w:val="008002B5"/>
    <w:rsid w:val="0080149A"/>
    <w:rsid w:val="008049E7"/>
    <w:rsid w:val="008220F4"/>
    <w:rsid w:val="00832838"/>
    <w:rsid w:val="008354AC"/>
    <w:rsid w:val="00836C68"/>
    <w:rsid w:val="0084421F"/>
    <w:rsid w:val="00857739"/>
    <w:rsid w:val="008609BC"/>
    <w:rsid w:val="008650A4"/>
    <w:rsid w:val="008815C6"/>
    <w:rsid w:val="008840DC"/>
    <w:rsid w:val="00886076"/>
    <w:rsid w:val="008A0D81"/>
    <w:rsid w:val="008A2B37"/>
    <w:rsid w:val="008B641E"/>
    <w:rsid w:val="008C21AA"/>
    <w:rsid w:val="008C2BBC"/>
    <w:rsid w:val="008E6C22"/>
    <w:rsid w:val="0090037E"/>
    <w:rsid w:val="00914139"/>
    <w:rsid w:val="009164C8"/>
    <w:rsid w:val="00920579"/>
    <w:rsid w:val="009232B0"/>
    <w:rsid w:val="00923B9D"/>
    <w:rsid w:val="00924E0F"/>
    <w:rsid w:val="00934B30"/>
    <w:rsid w:val="00942CE8"/>
    <w:rsid w:val="00961752"/>
    <w:rsid w:val="00964625"/>
    <w:rsid w:val="00970041"/>
    <w:rsid w:val="00970F5A"/>
    <w:rsid w:val="00971942"/>
    <w:rsid w:val="00982AD7"/>
    <w:rsid w:val="00986FC2"/>
    <w:rsid w:val="009A3D34"/>
    <w:rsid w:val="009C6C17"/>
    <w:rsid w:val="009D3F04"/>
    <w:rsid w:val="009E45D0"/>
    <w:rsid w:val="009E771F"/>
    <w:rsid w:val="009F238F"/>
    <w:rsid w:val="009F5725"/>
    <w:rsid w:val="00A13385"/>
    <w:rsid w:val="00A3744C"/>
    <w:rsid w:val="00A44A32"/>
    <w:rsid w:val="00A454A8"/>
    <w:rsid w:val="00A57943"/>
    <w:rsid w:val="00A70B93"/>
    <w:rsid w:val="00A74F17"/>
    <w:rsid w:val="00A7623D"/>
    <w:rsid w:val="00AA2FDE"/>
    <w:rsid w:val="00AC1D3B"/>
    <w:rsid w:val="00AC1FCD"/>
    <w:rsid w:val="00AD6E99"/>
    <w:rsid w:val="00AE7A77"/>
    <w:rsid w:val="00B0058E"/>
    <w:rsid w:val="00B02B9D"/>
    <w:rsid w:val="00B0571A"/>
    <w:rsid w:val="00B24757"/>
    <w:rsid w:val="00B46AC1"/>
    <w:rsid w:val="00B5016A"/>
    <w:rsid w:val="00B51977"/>
    <w:rsid w:val="00B51E46"/>
    <w:rsid w:val="00B56379"/>
    <w:rsid w:val="00B70F02"/>
    <w:rsid w:val="00B73119"/>
    <w:rsid w:val="00B7719D"/>
    <w:rsid w:val="00B862FA"/>
    <w:rsid w:val="00B86CF5"/>
    <w:rsid w:val="00B96445"/>
    <w:rsid w:val="00BA18D1"/>
    <w:rsid w:val="00BB72C0"/>
    <w:rsid w:val="00BC561C"/>
    <w:rsid w:val="00BC76D3"/>
    <w:rsid w:val="00BD1BB5"/>
    <w:rsid w:val="00BD4B04"/>
    <w:rsid w:val="00BE3731"/>
    <w:rsid w:val="00BE54DC"/>
    <w:rsid w:val="00BF0109"/>
    <w:rsid w:val="00C16A77"/>
    <w:rsid w:val="00C245B0"/>
    <w:rsid w:val="00C342E8"/>
    <w:rsid w:val="00C34ABE"/>
    <w:rsid w:val="00C4261A"/>
    <w:rsid w:val="00C4355F"/>
    <w:rsid w:val="00C43571"/>
    <w:rsid w:val="00C4470B"/>
    <w:rsid w:val="00C760B4"/>
    <w:rsid w:val="00C84835"/>
    <w:rsid w:val="00CA1AB2"/>
    <w:rsid w:val="00CA63C4"/>
    <w:rsid w:val="00CA7E12"/>
    <w:rsid w:val="00CB2608"/>
    <w:rsid w:val="00CB6630"/>
    <w:rsid w:val="00CC0A34"/>
    <w:rsid w:val="00CC3ADF"/>
    <w:rsid w:val="00CF3D48"/>
    <w:rsid w:val="00D1185F"/>
    <w:rsid w:val="00D17E04"/>
    <w:rsid w:val="00D21086"/>
    <w:rsid w:val="00D334CB"/>
    <w:rsid w:val="00D375CF"/>
    <w:rsid w:val="00D455CF"/>
    <w:rsid w:val="00D464F3"/>
    <w:rsid w:val="00D71B0A"/>
    <w:rsid w:val="00D823B8"/>
    <w:rsid w:val="00D84C32"/>
    <w:rsid w:val="00D86482"/>
    <w:rsid w:val="00DA3EA9"/>
    <w:rsid w:val="00DA66EF"/>
    <w:rsid w:val="00DB163F"/>
    <w:rsid w:val="00DE5B0F"/>
    <w:rsid w:val="00DE796A"/>
    <w:rsid w:val="00DF2F8A"/>
    <w:rsid w:val="00E21066"/>
    <w:rsid w:val="00E25642"/>
    <w:rsid w:val="00E36A8A"/>
    <w:rsid w:val="00E42FE9"/>
    <w:rsid w:val="00E46B1C"/>
    <w:rsid w:val="00E47674"/>
    <w:rsid w:val="00E67CA1"/>
    <w:rsid w:val="00E707B6"/>
    <w:rsid w:val="00E70CF2"/>
    <w:rsid w:val="00E72522"/>
    <w:rsid w:val="00E91561"/>
    <w:rsid w:val="00EA2C43"/>
    <w:rsid w:val="00EA2E52"/>
    <w:rsid w:val="00EA4942"/>
    <w:rsid w:val="00EB1215"/>
    <w:rsid w:val="00EB1DBF"/>
    <w:rsid w:val="00EC42C2"/>
    <w:rsid w:val="00ED5E91"/>
    <w:rsid w:val="00EE31AA"/>
    <w:rsid w:val="00EE3D5B"/>
    <w:rsid w:val="00EE4320"/>
    <w:rsid w:val="00EF4DC1"/>
    <w:rsid w:val="00F017F3"/>
    <w:rsid w:val="00F16F6F"/>
    <w:rsid w:val="00F319EB"/>
    <w:rsid w:val="00F31FBA"/>
    <w:rsid w:val="00F345C6"/>
    <w:rsid w:val="00F5359F"/>
    <w:rsid w:val="00F535FD"/>
    <w:rsid w:val="00F55A8D"/>
    <w:rsid w:val="00F643C8"/>
    <w:rsid w:val="00F742D8"/>
    <w:rsid w:val="00F7622A"/>
    <w:rsid w:val="00F762DA"/>
    <w:rsid w:val="00FA67C0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A1C09"/>
  <w15:chartTrackingRefBased/>
  <w15:docId w15:val="{89707CD7-6DC1-4328-ACD2-08F1C3F7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951"/>
  </w:style>
  <w:style w:type="paragraph" w:styleId="Nagwek1">
    <w:name w:val="heading 1"/>
    <w:basedOn w:val="Normalny"/>
    <w:next w:val="Normalny"/>
    <w:link w:val="Nagwek1Znak"/>
    <w:uiPriority w:val="9"/>
    <w:qFormat/>
    <w:rsid w:val="00E7252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52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52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52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52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52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52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52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52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2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72522"/>
    <w:rPr>
      <w:caps/>
      <w:spacing w:val="15"/>
      <w:shd w:val="clear" w:color="auto" w:fill="DEEAF6" w:themeFill="accent1" w:themeFillTint="33"/>
    </w:rPr>
  </w:style>
  <w:style w:type="paragraph" w:styleId="Akapitzlist">
    <w:name w:val="List Paragraph"/>
    <w:basedOn w:val="Normalny"/>
    <w:qFormat/>
    <w:rsid w:val="004436A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72522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52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52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72522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7252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7252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52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7252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72522"/>
    <w:rPr>
      <w:b/>
      <w:bCs/>
    </w:rPr>
  </w:style>
  <w:style w:type="character" w:styleId="Uwydatnienie">
    <w:name w:val="Emphasis"/>
    <w:uiPriority w:val="20"/>
    <w:qFormat/>
    <w:rsid w:val="00E7252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E725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7252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7252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52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52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E7252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E7252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E7252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E7252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E7252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7252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643C8"/>
    <w:pPr>
      <w:tabs>
        <w:tab w:val="left" w:pos="426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24E0F"/>
    <w:pPr>
      <w:tabs>
        <w:tab w:val="left" w:pos="660"/>
        <w:tab w:val="right" w:leader="dot" w:pos="9062"/>
      </w:tabs>
      <w:spacing w:after="100"/>
      <w:ind w:left="426"/>
    </w:pPr>
  </w:style>
  <w:style w:type="character" w:styleId="Hipercze">
    <w:name w:val="Hyperlink"/>
    <w:basedOn w:val="Domylnaczcionkaakapitu"/>
    <w:uiPriority w:val="99"/>
    <w:unhideWhenUsed/>
    <w:rsid w:val="00085398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C34ABE"/>
    <w:pPr>
      <w:tabs>
        <w:tab w:val="right" w:leader="dot" w:pos="9063"/>
      </w:tabs>
      <w:spacing w:after="100"/>
      <w:ind w:left="400" w:firstLine="309"/>
    </w:pPr>
  </w:style>
  <w:style w:type="table" w:customStyle="1" w:styleId="TableNormal">
    <w:name w:val="Table Normal"/>
    <w:rsid w:val="008B641E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1">
    <w:name w:val="Grid Table 4 Accent 1"/>
    <w:basedOn w:val="Standardowy"/>
    <w:uiPriority w:val="49"/>
    <w:rsid w:val="00F762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3akcent1">
    <w:name w:val="Grid Table 3 Accent 1"/>
    <w:basedOn w:val="Standardowy"/>
    <w:uiPriority w:val="48"/>
    <w:rsid w:val="00F762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F7622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RTartustawynprozporzdzenia">
    <w:name w:val="ART(§) – art. ustawy (§ np. rozporządzenia)"/>
    <w:uiPriority w:val="99"/>
    <w:rsid w:val="00AA2F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table" w:styleId="Tabelasiatki5ciemnaakcent1">
    <w:name w:val="Grid Table 5 Dark Accent 1"/>
    <w:basedOn w:val="Standardowy"/>
    <w:uiPriority w:val="50"/>
    <w:rsid w:val="000A3D84"/>
    <w:pPr>
      <w:spacing w:after="0" w:line="240" w:lineRule="auto"/>
    </w:pPr>
    <w:rPr>
      <w:rFonts w:ascii="Candara" w:hAnsi="Candar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2akcent5">
    <w:name w:val="Grid Table 2 Accent 5"/>
    <w:basedOn w:val="Standardowy"/>
    <w:uiPriority w:val="47"/>
    <w:rsid w:val="000B28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7B6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7B6"/>
  </w:style>
  <w:style w:type="character" w:styleId="Odwoanieprzypisudolnego">
    <w:name w:val="footnote reference"/>
    <w:basedOn w:val="Domylnaczcionkaakapitu"/>
    <w:uiPriority w:val="99"/>
    <w:rsid w:val="00E707B6"/>
    <w:rPr>
      <w:vertAlign w:val="superscript"/>
    </w:rPr>
  </w:style>
  <w:style w:type="numbering" w:customStyle="1" w:styleId="Zaimportowanystyl4">
    <w:name w:val="Zaimportowany styl 4"/>
    <w:rsid w:val="00DF2F8A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986F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FC2"/>
  </w:style>
  <w:style w:type="paragraph" w:styleId="Stopka">
    <w:name w:val="footer"/>
    <w:basedOn w:val="Normalny"/>
    <w:link w:val="StopkaZnak"/>
    <w:uiPriority w:val="99"/>
    <w:unhideWhenUsed/>
    <w:rsid w:val="00986F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FC2"/>
  </w:style>
  <w:style w:type="character" w:styleId="Numerstrony">
    <w:name w:val="page number"/>
    <w:basedOn w:val="Domylnaczcionkaakapitu"/>
    <w:unhideWhenUsed/>
    <w:rsid w:val="00986FC2"/>
  </w:style>
  <w:style w:type="table" w:styleId="Zwykatabela1">
    <w:name w:val="Plain Table 1"/>
    <w:basedOn w:val="Standardowy"/>
    <w:uiPriority w:val="41"/>
    <w:rsid w:val="00092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3akcent5">
    <w:name w:val="Grid Table 3 Accent 5"/>
    <w:basedOn w:val="Standardowy"/>
    <w:uiPriority w:val="48"/>
    <w:rsid w:val="000929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listy6kolorowaakcent5">
    <w:name w:val="List Table 6 Colorful Accent 5"/>
    <w:basedOn w:val="Standardowy"/>
    <w:uiPriority w:val="51"/>
    <w:rsid w:val="000929C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-Siatka">
    <w:name w:val="Table Grid"/>
    <w:basedOn w:val="Standardowy"/>
    <w:uiPriority w:val="39"/>
    <w:rsid w:val="000929C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D3F0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90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1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02716561838221"/>
          <c:y val="9.632446134347275E-2"/>
          <c:w val="0.66715970362859567"/>
          <c:h val="0.663973733321357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5195D3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1B3D6EC-257E-49A4-BFAD-EBB0249AF69F}" type="VALUE">
                      <a:rPr lang="en-US"/>
                      <a:pPr/>
                      <a:t>[WARTOŚĆ]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EB0-42E5-9CD2-E630A11D9C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2"/>
                <c:pt idx="0">
                  <c:v>Liczba przestępstw</c:v>
                </c:pt>
                <c:pt idx="1">
                  <c:v>Liczba podejrzanych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2"/>
                <c:pt idx="0">
                  <c:v>1097</c:v>
                </c:pt>
                <c:pt idx="1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9-40DF-B99E-FFE2895A003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0945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ED7C2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glow" dir="t">
                  <a:rot lat="0" lon="0" rev="4800000"/>
                </a:lightRig>
              </a:scene3d>
              <a:sp3d prstMaterial="matte">
                <a:bevelT w="127000" h="63500"/>
              </a:sp3d>
            </c:spPr>
            <c:extLst>
              <c:ext xmlns:c16="http://schemas.microsoft.com/office/drawing/2014/chart" uri="{C3380CC4-5D6E-409C-BE32-E72D297353CC}">
                <c16:uniqueId val="{00000001-9712-4F40-BD89-CC4C11D75A57}"/>
              </c:ext>
            </c:extLst>
          </c:dPt>
          <c:dPt>
            <c:idx val="1"/>
            <c:invertIfNegative val="0"/>
            <c:bubble3D val="0"/>
            <c:spPr>
              <a:solidFill>
                <a:srgbClr val="ED7C2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glow" dir="t">
                  <a:rot lat="0" lon="0" rev="4800000"/>
                </a:lightRig>
              </a:scene3d>
              <a:sp3d prstMaterial="matte">
                <a:bevelT w="127000" h="63500"/>
              </a:sp3d>
            </c:spPr>
            <c:extLst>
              <c:ext xmlns:c16="http://schemas.microsoft.com/office/drawing/2014/chart" uri="{C3380CC4-5D6E-409C-BE32-E72D297353CC}">
                <c16:uniqueId val="{00000000-9712-4F40-BD89-CC4C11D75A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2"/>
                <c:pt idx="0">
                  <c:v>Liczba przestępstw</c:v>
                </c:pt>
                <c:pt idx="1">
                  <c:v>Liczba podejrzanych 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2"/>
                <c:pt idx="0">
                  <c:v>650</c:v>
                </c:pt>
                <c:pt idx="1">
                  <c:v>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F9-40DF-B99E-FFE2895A00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941118368"/>
        <c:axId val="941117408"/>
      </c:barChart>
      <c:catAx>
        <c:axId val="941118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41117408"/>
        <c:crosses val="autoZero"/>
        <c:auto val="1"/>
        <c:lblAlgn val="ctr"/>
        <c:lblOffset val="100"/>
        <c:noMultiLvlLbl val="0"/>
      </c:catAx>
      <c:valAx>
        <c:axId val="94111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4111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0945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22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3-43F8-B30F-232A32088C8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29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3-43F8-B30F-232A32088C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4"/>
        <c:axId val="141465567"/>
        <c:axId val="141463647"/>
      </c:barChart>
      <c:catAx>
        <c:axId val="1414655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1463647"/>
        <c:crosses val="autoZero"/>
        <c:auto val="1"/>
        <c:lblAlgn val="ctr"/>
        <c:lblOffset val="100"/>
        <c:noMultiLvlLbl val="0"/>
      </c:catAx>
      <c:valAx>
        <c:axId val="1414636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146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29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A-44EE-AA47-3520992B52C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27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5A-44EE-AA47-3520992B5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3530943"/>
        <c:axId val="303521823"/>
      </c:barChart>
      <c:catAx>
        <c:axId val="303530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21823"/>
        <c:crosses val="autoZero"/>
        <c:auto val="1"/>
        <c:lblAlgn val="ctr"/>
        <c:lblOffset val="100"/>
        <c:noMultiLvlLbl val="0"/>
      </c:catAx>
      <c:valAx>
        <c:axId val="303521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0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2"/>
                <c:pt idx="0">
                  <c:v>Liczba pracowników</c:v>
                </c:pt>
                <c:pt idx="1">
                  <c:v>Liczba przestępstw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2"/>
                <c:pt idx="0">
                  <c:v>6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90-44EA-A703-C25A60983FB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2"/>
                <c:pt idx="0">
                  <c:v>Liczba pracowników</c:v>
                </c:pt>
                <c:pt idx="1">
                  <c:v>Liczba przestępstw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90-44EA-A703-C25A60983F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3813263"/>
        <c:axId val="143808943"/>
      </c:barChart>
      <c:catAx>
        <c:axId val="14381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3808943"/>
        <c:crosses val="autoZero"/>
        <c:auto val="1"/>
        <c:lblAlgn val="ctr"/>
        <c:lblOffset val="100"/>
        <c:noMultiLvlLbl val="0"/>
      </c:catAx>
      <c:valAx>
        <c:axId val="143808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3813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służba prewencyjna</c:v>
                </c:pt>
                <c:pt idx="1">
                  <c:v>służba kryminalna</c:v>
                </c:pt>
                <c:pt idx="2">
                  <c:v>służba śledcza</c:v>
                </c:pt>
                <c:pt idx="3">
                  <c:v>służba wspomagająca</c:v>
                </c:pt>
                <c:pt idx="4">
                  <c:v>służba  kontrterrorystyczna</c:v>
                </c:pt>
                <c:pt idx="5">
                  <c:v>zwalczania cyberprzestępczości</c:v>
                </c:pt>
                <c:pt idx="6">
                  <c:v>służba spraw wewnętrznych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199</c:v>
                </c:pt>
                <c:pt idx="1">
                  <c:v>71</c:v>
                </c:pt>
                <c:pt idx="2">
                  <c:v>9</c:v>
                </c:pt>
                <c:pt idx="3">
                  <c:v>9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2-494B-B3FC-86A0EE3AC7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4074240"/>
        <c:axId val="914075200"/>
      </c:barChart>
      <c:catAx>
        <c:axId val="91407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2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14075200"/>
        <c:crosses val="autoZero"/>
        <c:auto val="1"/>
        <c:lblAlgn val="ctr"/>
        <c:lblOffset val="100"/>
        <c:noMultiLvlLbl val="0"/>
      </c:catAx>
      <c:valAx>
        <c:axId val="914075200"/>
        <c:scaling>
          <c:orientation val="minMax"/>
          <c:max val="2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1407424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472222222222223"/>
          <c:y val="0.1875"/>
          <c:w val="0.81388888888888888"/>
          <c:h val="0.77314814814814814"/>
        </c:manualLayout>
      </c:layout>
      <c:pie3DChart>
        <c:varyColors val="1"/>
        <c:ser>
          <c:idx val="0"/>
          <c:order val="0"/>
          <c:tx>
            <c:strRef>
              <c:f>'[Wykres w programie Microsoft Word]Arkusz1'!$B$1</c:f>
              <c:strCache>
                <c:ptCount val="1"/>
                <c:pt idx="0">
                  <c:v>Kolumna1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0E7-4E8C-9A50-10A2AAB2A5A5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0E7-4E8C-9A50-10A2AAB2A5A5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0E7-4E8C-9A50-10A2AAB2A5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0E7-4E8C-9A50-10A2AAB2A5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0E7-4E8C-9A50-10A2AAB2A5A5}"/>
              </c:ext>
            </c:extLst>
          </c:dPt>
          <c:dLbls>
            <c:dLbl>
              <c:idx val="0"/>
              <c:layout>
                <c:manualLayout>
                  <c:x val="-1.9444444444444445E-2"/>
                  <c:y val="-6.01851851851851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1"/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E7-4E8C-9A50-10A2AAB2A5A5}"/>
                </c:ext>
              </c:extLst>
            </c:dLbl>
            <c:dLbl>
              <c:idx val="1"/>
              <c:layout>
                <c:manualLayout>
                  <c:x val="-2.5000000000000001E-2"/>
                  <c:y val="0.23611111111111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2">
                          <a:lumMod val="75000"/>
                        </a:schemeClr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E7-4E8C-9A50-10A2AAB2A5A5}"/>
                </c:ext>
              </c:extLst>
            </c:dLbl>
            <c:dLbl>
              <c:idx val="2"/>
              <c:layout>
                <c:manualLayout>
                  <c:x val="-0.10555555555555558"/>
                  <c:y val="-5.0925925925925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>
                          <a:lumMod val="75000"/>
                        </a:schemeClr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E7-4E8C-9A50-10A2AAB2A5A5}"/>
                </c:ext>
              </c:extLst>
            </c:dLbl>
            <c:dLbl>
              <c:idx val="3"/>
              <c:layout>
                <c:manualLayout>
                  <c:x val="0"/>
                  <c:y val="-0.106481481481481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4"/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80555555555558"/>
                      <c:h val="0.138240740740740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0E7-4E8C-9A50-10A2AAB2A5A5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5"/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70E7-4E8C-9A50-10A2AAB2A5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Word]Arkusz1'!$A$2:$A$6</c:f>
              <c:strCache>
                <c:ptCount val="5"/>
                <c:pt idx="0">
                  <c:v>do 3 l.</c:v>
                </c:pt>
                <c:pt idx="1">
                  <c:v>4-10 l.</c:v>
                </c:pt>
                <c:pt idx="2">
                  <c:v>11-15 l.</c:v>
                </c:pt>
                <c:pt idx="3">
                  <c:v>16-20 l.</c:v>
                </c:pt>
                <c:pt idx="4">
                  <c:v>21 l. i powyżej</c:v>
                </c:pt>
              </c:strCache>
            </c:strRef>
          </c:cat>
          <c:val>
            <c:numRef>
              <c:f>'[Wykres w programie Microsoft Word]Arkusz1'!$B$2:$B$6</c:f>
              <c:numCache>
                <c:formatCode>General</c:formatCode>
                <c:ptCount val="5"/>
                <c:pt idx="0">
                  <c:v>48</c:v>
                </c:pt>
                <c:pt idx="1">
                  <c:v>82</c:v>
                </c:pt>
                <c:pt idx="2">
                  <c:v>66</c:v>
                </c:pt>
                <c:pt idx="3">
                  <c:v>48</c:v>
                </c:pt>
                <c:pt idx="4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E7-4E8C-9A50-10A2AAB2A5A5}"/>
            </c:ext>
          </c:extLst>
        </c:ser>
        <c:ser>
          <c:idx val="1"/>
          <c:order val="1"/>
          <c:tx>
            <c:strRef>
              <c:f>'[Wykres w programie Microsoft Word]Arkusz1'!$C$1</c:f>
              <c:strCache>
                <c:ptCount val="1"/>
                <c:pt idx="0">
                  <c:v>Kolumna2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70E7-4E8C-9A50-10A2AAB2A5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70E7-4E8C-9A50-10A2AAB2A5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70E7-4E8C-9A50-10A2AAB2A5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70E7-4E8C-9A50-10A2AAB2A5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70E7-4E8C-9A50-10A2AAB2A5A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70E7-4E8C-9A50-10A2AAB2A5A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70E7-4E8C-9A50-10A2AAB2A5A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70E7-4E8C-9A50-10A2AAB2A5A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70E7-4E8C-9A50-10A2AAB2A5A5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70E7-4E8C-9A50-10A2AAB2A5A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Word]Arkusz1'!$A$2:$A$6</c:f>
              <c:strCache>
                <c:ptCount val="5"/>
                <c:pt idx="0">
                  <c:v>do 3 l.</c:v>
                </c:pt>
                <c:pt idx="1">
                  <c:v>4-10 l.</c:v>
                </c:pt>
                <c:pt idx="2">
                  <c:v>11-15 l.</c:v>
                </c:pt>
                <c:pt idx="3">
                  <c:v>16-20 l.</c:v>
                </c:pt>
                <c:pt idx="4">
                  <c:v>21 l. i powyżej</c:v>
                </c:pt>
              </c:strCache>
            </c:strRef>
          </c:cat>
          <c:val>
            <c:numRef>
              <c:f>'[Wykres w programie Microsoft Word]Arkusz1'!$C$2:$C$6</c:f>
              <c:numCache>
                <c:formatCode>0%</c:formatCode>
                <c:ptCount val="5"/>
                <c:pt idx="0">
                  <c:v>0.16494845360824742</c:v>
                </c:pt>
                <c:pt idx="1">
                  <c:v>0.28178694158075601</c:v>
                </c:pt>
                <c:pt idx="2">
                  <c:v>0.22680412371134021</c:v>
                </c:pt>
                <c:pt idx="3">
                  <c:v>0.16494845360824742</c:v>
                </c:pt>
                <c:pt idx="4">
                  <c:v>0.16151202749140894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0E7-4E8C-9A50-10A2AAB2A5A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'[Wykres w programie Microsoft Word]Arkusz1'!$B$1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B3F-4F32-89D0-CA96B7841904}"/>
              </c:ext>
            </c:extLst>
          </c:dPt>
          <c:dPt>
            <c:idx val="1"/>
            <c:bubble3D val="0"/>
            <c:explosion val="25"/>
            <c:spPr>
              <a:solidFill>
                <a:srgbClr val="92D05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B3F-4F32-89D0-CA96B7841904}"/>
              </c:ext>
            </c:extLst>
          </c:dPt>
          <c:dLbls>
            <c:dLbl>
              <c:idx val="0"/>
              <c:layout>
                <c:manualLayout>
                  <c:x val="0.05"/>
                  <c:y val="-0.106194690265486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0070C0"/>
                        </a:solidFill>
                        <a:latin typeface="Candara" panose="020E0502030303020204" pitchFamily="34" charset="0"/>
                        <a:ea typeface="+mn-ea"/>
                        <a:cs typeface="+mn-cs"/>
                      </a:defRPr>
                    </a:pPr>
                    <a:fld id="{314A6903-445D-4B0D-A4EE-2583282F5517}" type="CATEGORYNAME">
                      <a:rPr lang="en-US">
                        <a:solidFill>
                          <a:srgbClr val="0070C0"/>
                        </a:solidFill>
                      </a:rPr>
                      <a:pPr>
                        <a:defRPr>
                          <a:solidFill>
                            <a:srgbClr val="0070C0"/>
                          </a:solidFill>
                          <a:latin typeface="Candara" panose="020E0502030303020204" pitchFamily="34" charset="0"/>
                        </a:defRPr>
                      </a:pPr>
                      <a:t>[NAZWA KATEGORII]</a:t>
                    </a:fld>
                    <a:r>
                      <a:rPr lang="en-US" baseline="0">
                        <a:solidFill>
                          <a:srgbClr val="0070C0"/>
                        </a:solidFill>
                      </a:rPr>
                      <a:t>; </a:t>
                    </a:r>
                    <a:fld id="{2DD527DC-2781-42F7-8E35-09FFE400ADED}" type="VALUE">
                      <a:rPr lang="en-US" sz="1200" baseline="0">
                        <a:solidFill>
                          <a:srgbClr val="0070C0"/>
                        </a:solidFill>
                      </a:rPr>
                      <a:pPr>
                        <a:defRPr>
                          <a:solidFill>
                            <a:srgbClr val="0070C0"/>
                          </a:solidFill>
                          <a:latin typeface="Candara" panose="020E0502030303020204" pitchFamily="34" charset="0"/>
                        </a:defRPr>
                      </a:pPr>
                      <a:t>[WARTOŚĆ]</a:t>
                    </a:fld>
                    <a:r>
                      <a:rPr lang="en-US" sz="1200" baseline="0">
                        <a:solidFill>
                          <a:srgbClr val="0070C0"/>
                        </a:solidFill>
                      </a:rPr>
                      <a:t>; </a:t>
                    </a:r>
                    <a:fld id="{B9865ADA-7C24-474A-A214-AA8DC5B0B698}" type="PERCENTAGE">
                      <a:rPr lang="en-US" sz="1200" baseline="0">
                        <a:solidFill>
                          <a:srgbClr val="0070C0"/>
                        </a:solidFill>
                      </a:rPr>
                      <a:pPr>
                        <a:defRPr>
                          <a:solidFill>
                            <a:srgbClr val="0070C0"/>
                          </a:solidFill>
                          <a:latin typeface="Candara" panose="020E0502030303020204" pitchFamily="34" charset="0"/>
                        </a:defRPr>
                      </a:pPr>
                      <a:t>[PROCENTOWE]</a:t>
                    </a:fld>
                    <a:endParaRPr lang="en-US" sz="1200" baseline="0">
                      <a:solidFill>
                        <a:srgbClr val="0070C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0070C0"/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3F-4F32-89D0-CA96B7841904}"/>
                </c:ext>
              </c:extLst>
            </c:dLbl>
            <c:dLbl>
              <c:idx val="1"/>
              <c:layout>
                <c:manualLayout>
                  <c:x val="9.7222222222222224E-2"/>
                  <c:y val="0.1651917404129793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Candara" panose="020E0502030303020204" pitchFamily="34" charset="0"/>
                        <a:ea typeface="+mn-ea"/>
                        <a:cs typeface="+mn-cs"/>
                      </a:defRPr>
                    </a:pPr>
                    <a:fld id="{B6DF111B-1267-495A-A375-F58C44D73EA3}" type="CATEGORYNAM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Candara" panose="020E0502030303020204" pitchFamily="34" charset="0"/>
                        </a:defRPr>
                      </a:pPr>
                      <a:t>[NAZWA KATEGORII]</a:t>
                    </a:fld>
                    <a:r>
                      <a:rPr lang="en-US" baseline="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; </a:t>
                    </a:r>
                    <a:fld id="{EF08A149-9FC3-43FC-8A3D-106E950A0856}" type="VALUE">
                      <a:rPr lang="en-US" sz="1100" baseline="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Candara" panose="020E0502030303020204" pitchFamily="34" charset="0"/>
                        </a:defRPr>
                      </a:pPr>
                      <a:t>[WARTOŚĆ]</a:t>
                    </a:fld>
                    <a:r>
                      <a:rPr lang="en-US" sz="1100" baseline="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; </a:t>
                    </a:r>
                    <a:fld id="{E3AD635B-6145-4E85-BB94-CE5AC5FD8273}" type="PERCENTAGE">
                      <a:rPr lang="en-US" sz="1100" baseline="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Candara" panose="020E0502030303020204" pitchFamily="34" charset="0"/>
                        </a:defRPr>
                      </a:pPr>
                      <a:t>[PROCENTOWE]</a:t>
                    </a:fld>
                    <a:endParaRPr lang="en-US" sz="1100" baseline="0">
                      <a:solidFill>
                        <a:schemeClr val="accent6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75000"/>
                        </a:schemeClr>
                      </a:solidFill>
                      <a:latin typeface="Candara" panose="020E0502030303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B3F-4F32-89D0-CA96B784190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Word]Arkusz1'!$A$2:$A$3</c:f>
              <c:strCache>
                <c:ptCount val="2"/>
                <c:pt idx="0">
                  <c:v>przestępstwa korupcyjne</c:v>
                </c:pt>
                <c:pt idx="1">
                  <c:v>pozostałe przestępstwa</c:v>
                </c:pt>
              </c:strCache>
            </c:strRef>
          </c:cat>
          <c:val>
            <c:numRef>
              <c:f>'[Wykres w programie Microsoft Word]Arkusz1'!$B$2:$B$3</c:f>
              <c:numCache>
                <c:formatCode>General</c:formatCode>
                <c:ptCount val="2"/>
                <c:pt idx="0">
                  <c:v>311</c:v>
                </c:pt>
                <c:pt idx="1">
                  <c:v>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3F-4F32-89D0-CA96B7841904}"/>
            </c:ext>
          </c:extLst>
        </c:ser>
        <c:ser>
          <c:idx val="1"/>
          <c:order val="1"/>
          <c:tx>
            <c:strRef>
              <c:f>'[Wykres w programie Microsoft Word]Arkusz1'!$C$1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3B3F-4F32-89D0-CA96B78419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3B3F-4F32-89D0-CA96B784190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3B3F-4F32-89D0-CA96B784190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3B3F-4F32-89D0-CA96B784190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Word]Arkusz1'!$A$2:$A$3</c:f>
              <c:strCache>
                <c:ptCount val="2"/>
                <c:pt idx="0">
                  <c:v>przestępstwa korupcyjne</c:v>
                </c:pt>
                <c:pt idx="1">
                  <c:v>pozostałe przestępstwa</c:v>
                </c:pt>
              </c:strCache>
            </c:strRef>
          </c:cat>
          <c:val>
            <c:numRef>
              <c:f>'[Wykres w programie Microsoft Word]Arkusz1'!$C$2:$C$3</c:f>
              <c:numCache>
                <c:formatCode>0%</c:formatCode>
                <c:ptCount val="2"/>
                <c:pt idx="0">
                  <c:v>0.28350045578851413</c:v>
                </c:pt>
                <c:pt idx="1">
                  <c:v>0.71649954421148587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B3F-4F32-89D0-CA96B784190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174122465461048"/>
          <c:y val="9.713024282560706E-2"/>
          <c:w val="0.58461402605048196"/>
          <c:h val="0.9028697571743928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29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423-4663-A6FF-3FB9A17C588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423-4663-A6FF-3FB9A17C588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23-4663-A6FF-3FB9A17C588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5423-4663-A6FF-3FB9A17C5881}"/>
              </c:ext>
            </c:extLst>
          </c:dPt>
          <c:dLbls>
            <c:dLbl>
              <c:idx val="0"/>
              <c:layout>
                <c:manualLayout>
                  <c:x val="-0.13146875871285321"/>
                  <c:y val="-0.114790286975717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non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34920634920636"/>
                      <c:h val="0.121015452538631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423-4663-A6FF-3FB9A17C5881}"/>
                </c:ext>
              </c:extLst>
            </c:dLbl>
            <c:dLbl>
              <c:idx val="1"/>
              <c:layout>
                <c:manualLayout>
                  <c:x val="-1.1412035034083173E-3"/>
                  <c:y val="-0.189845474613686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5423-4663-A6FF-3FB9A17C5881}"/>
                </c:ext>
              </c:extLst>
            </c:dLbl>
            <c:dLbl>
              <c:idx val="2"/>
              <c:layout>
                <c:manualLayout>
                  <c:x val="-0.10301020064799583"/>
                  <c:y val="0.1898454746136865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42891753915375"/>
                      <c:h val="0.210220924371208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423-4663-A6FF-3FB9A17C5881}"/>
                </c:ext>
              </c:extLst>
            </c:dLbl>
            <c:dLbl>
              <c:idx val="3"/>
              <c:layout>
                <c:manualLayout>
                  <c:x val="1.3011835059079154E-3"/>
                  <c:y val="0.158940397350993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5423-4663-A6FF-3FB9A17C588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sprzedajność (art. 228 kk)</c:v>
                </c:pt>
                <c:pt idx="1">
                  <c:v>przekupstwo (art. 229 kk)</c:v>
                </c:pt>
                <c:pt idx="2">
                  <c:v>płatna protekcja (art. 230 kk)</c:v>
                </c:pt>
                <c:pt idx="3">
                  <c:v>nadużycie funkcji w celu osiągnięcia korzyści majątkowej lub osobistej (art. 231 § 2 kk)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46</c:v>
                </c:pt>
                <c:pt idx="1">
                  <c:v>38</c:v>
                </c:pt>
                <c:pt idx="2">
                  <c:v>5</c:v>
                </c:pt>
                <c:pt idx="3">
                  <c:v>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23-4663-A6FF-3FB9A17C588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% sumy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5423-4663-A6FF-3FB9A17C588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5423-4663-A6FF-3FB9A17C588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5423-4663-A6FF-3FB9A17C588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5423-4663-A6FF-3FB9A17C588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5423-4663-A6FF-3FB9A17C588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5423-4663-A6FF-3FB9A17C588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5423-4663-A6FF-3FB9A17C588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5423-4663-A6FF-3FB9A17C588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sprzedajność (art. 228 kk)</c:v>
                </c:pt>
                <c:pt idx="1">
                  <c:v>przekupstwo (art. 229 kk)</c:v>
                </c:pt>
                <c:pt idx="2">
                  <c:v>płatna protekcja (art. 230 kk)</c:v>
                </c:pt>
                <c:pt idx="3">
                  <c:v>nadużycie funkcji w celu osiągnięcia korzyści majątkowej lub osobistej (art. 231 § 2 kk)</c:v>
                </c:pt>
              </c:strCache>
            </c:strRef>
          </c:cat>
          <c:val>
            <c:numRef>
              <c:f>Arkusz1!$C$2:$C$5</c:f>
              <c:numCache>
                <c:formatCode>0%</c:formatCode>
                <c:ptCount val="4"/>
                <c:pt idx="0">
                  <c:v>0.14790996784565916</c:v>
                </c:pt>
                <c:pt idx="1">
                  <c:v>0.12218649517684887</c:v>
                </c:pt>
                <c:pt idx="2">
                  <c:v>1.607717041800643E-2</c:v>
                </c:pt>
                <c:pt idx="3">
                  <c:v>0.7138263665594855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423-4663-A6FF-3FB9A17C58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229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5-4D9B-B862-5FD6927EE04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106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95-4D9B-B862-5FD6927EE0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982831"/>
        <c:axId val="78984751"/>
      </c:barChart>
      <c:catAx>
        <c:axId val="78982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78984751"/>
        <c:crosses val="autoZero"/>
        <c:auto val="1"/>
        <c:lblAlgn val="ctr"/>
        <c:lblOffset val="100"/>
        <c:noMultiLvlLbl val="0"/>
      </c:catAx>
      <c:valAx>
        <c:axId val="789847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78982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policjantów</c:v>
                </c:pt>
                <c:pt idx="1">
                  <c:v>Liczba przestępstw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19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4C-4082-B9D6-A110A7EDEA04}"/>
            </c:ext>
          </c:extLst>
        </c:ser>
        <c:ser>
          <c:idx val="1"/>
          <c:order val="1"/>
          <c:tx>
            <c:strRef>
              <c:f>Arkusz1!$B$1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policjantów</c:v>
                </c:pt>
                <c:pt idx="1">
                  <c:v>Liczba przestępstw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20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4C-4082-B9D6-A110A7EDEA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92"/>
        <c:axId val="303539103"/>
        <c:axId val="303539583"/>
      </c:barChart>
      <c:catAx>
        <c:axId val="303539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9583"/>
        <c:crosses val="autoZero"/>
        <c:auto val="1"/>
        <c:lblAlgn val="ctr"/>
        <c:lblOffset val="100"/>
        <c:noMultiLvlLbl val="0"/>
      </c:catAx>
      <c:valAx>
        <c:axId val="3035395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9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74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0-4910-8C11-5D293728E48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105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A0-4910-8C11-5D293728E4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1394671"/>
        <c:axId val="421395151"/>
      </c:barChart>
      <c:catAx>
        <c:axId val="4213946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421395151"/>
        <c:crosses val="autoZero"/>
        <c:auto val="1"/>
        <c:lblAlgn val="ctr"/>
        <c:lblOffset val="100"/>
        <c:noMultiLvlLbl val="0"/>
      </c:catAx>
      <c:valAx>
        <c:axId val="4213951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421394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927B-BCD3-4229-A35E-02A2EF16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Woszczek</dc:creator>
  <cp:keywords/>
  <dc:description/>
  <cp:lastModifiedBy>Kamila Zimoń</cp:lastModifiedBy>
  <cp:revision>5</cp:revision>
  <cp:lastPrinted>2026-02-17T08:50:00Z</cp:lastPrinted>
  <dcterms:created xsi:type="dcterms:W3CDTF">2025-12-08T12:16:00Z</dcterms:created>
  <dcterms:modified xsi:type="dcterms:W3CDTF">2026-02-17T09:49:00Z</dcterms:modified>
</cp:coreProperties>
</file>