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AE" w:rsidRDefault="00326EB1">
      <w:r>
        <w:t>Policjanci prowadzą najpierw korytarzem a potem po schodach zatrzymaną kobietę.</w:t>
      </w:r>
      <w:bookmarkStart w:id="0" w:name="_GoBack"/>
      <w:bookmarkEnd w:id="0"/>
    </w:p>
    <w:sectPr w:rsidR="0012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B1"/>
    <w:rsid w:val="001223AE"/>
    <w:rsid w:val="0032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84EB"/>
  <w15:chartTrackingRefBased/>
  <w15:docId w15:val="{B0B15D10-C252-4448-A861-8097A745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2</cp:revision>
  <dcterms:created xsi:type="dcterms:W3CDTF">2026-05-15T07:32:00Z</dcterms:created>
  <dcterms:modified xsi:type="dcterms:W3CDTF">2026-05-15T07:33:00Z</dcterms:modified>
</cp:coreProperties>
</file>