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B90465">
      <w:r>
        <w:t>Nagranie z kamerki nasobnej policjanta biorącego udział w interwencji przedstawia sytuacje opisana w komunikacie.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65"/>
    <w:rsid w:val="001223AE"/>
    <w:rsid w:val="00B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4FF8"/>
  <w15:chartTrackingRefBased/>
  <w15:docId w15:val="{4DCF28DA-5F92-4A32-8EFB-3F0E954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2026-07-02T11:39:00Z</dcterms:created>
  <dcterms:modified xsi:type="dcterms:W3CDTF">2026-07-02T11:40:00Z</dcterms:modified>
</cp:coreProperties>
</file>