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F90CF6">
      <w:r>
        <w:t>Nagranie z monitoringu. Mężczyzna biegnie do samochodu osobowego i szybko do niego wsiada. Drugi mężczyzna podbiega do samochodu i usiłuje otworzyć drzwi szarpiąc się z mężczyzną w środku pojazdu. Mężczyzna w samochodzie wykonując</w:t>
      </w:r>
      <w:r>
        <w:t xml:space="preserve"> niebezpieczne manewry</w:t>
      </w:r>
      <w:r>
        <w:t xml:space="preserve"> usiłuje uciec z miejsca zdarzenia.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F6"/>
    <w:rsid w:val="001223AE"/>
    <w:rsid w:val="00F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9174"/>
  <w15:chartTrackingRefBased/>
  <w15:docId w15:val="{3A3F2176-5350-4CFF-B0DF-B265A494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2026-07-23T09:53:00Z</dcterms:created>
  <dcterms:modified xsi:type="dcterms:W3CDTF">2026-07-23T09:56:00Z</dcterms:modified>
</cp:coreProperties>
</file>