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772" w:rsidRDefault="002454BC">
      <w:r>
        <w:t>Przez całe nagranie nie słychać żadnego dźwięku.</w:t>
      </w:r>
    </w:p>
    <w:p w:rsidR="002454BC" w:rsidRDefault="002454BC">
      <w:r>
        <w:t xml:space="preserve">Radiowóz stoi za skradzionym </w:t>
      </w:r>
      <w:proofErr w:type="spellStart"/>
      <w:r>
        <w:t>busem</w:t>
      </w:r>
      <w:proofErr w:type="spellEnd"/>
      <w:r>
        <w:t>.</w:t>
      </w:r>
    </w:p>
    <w:p w:rsidR="002454BC" w:rsidRDefault="002454BC">
      <w:r>
        <w:t>Technik kryminalistyki zabezpiecza ślady daktyloskopijne we wnętrzu pojazdu.</w:t>
      </w:r>
    </w:p>
    <w:p w:rsidR="002454BC" w:rsidRDefault="002454BC">
      <w:r>
        <w:t>Policjant prowadzi podejrzanego przez parking.</w:t>
      </w:r>
      <w:bookmarkStart w:id="0" w:name="_GoBack"/>
      <w:bookmarkEnd w:id="0"/>
    </w:p>
    <w:sectPr w:rsidR="00245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BC"/>
    <w:rsid w:val="002454BC"/>
    <w:rsid w:val="00260F84"/>
    <w:rsid w:val="00361AC6"/>
    <w:rsid w:val="0092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857C"/>
  <w15:chartTrackingRefBased/>
  <w15:docId w15:val="{8C4FC984-E9F4-4160-8711-3A0F7BE0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Prasowy</dc:creator>
  <cp:keywords/>
  <dc:description/>
  <cp:lastModifiedBy>Zespół Prasowy</cp:lastModifiedBy>
  <cp:revision>1</cp:revision>
  <dcterms:created xsi:type="dcterms:W3CDTF">2021-06-28T07:30:00Z</dcterms:created>
  <dcterms:modified xsi:type="dcterms:W3CDTF">2021-06-28T07:32:00Z</dcterms:modified>
</cp:coreProperties>
</file>