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717186">
      <w:r>
        <w:t>Przez cały film nie słychać żadnych dźwięków.</w:t>
      </w:r>
    </w:p>
    <w:p w:rsidR="00717186" w:rsidRDefault="00717186">
      <w:r>
        <w:t>Film przedstawia motocyklistów jeżdżących na torze.</w:t>
      </w:r>
    </w:p>
    <w:p w:rsidR="00717186" w:rsidRDefault="00717186">
      <w:r>
        <w:t>Motocykliści pokonują przeszkody i doskonalą umiejętności jazdy motocyklem.</w:t>
      </w:r>
    </w:p>
    <w:p w:rsidR="00717186" w:rsidRDefault="00717186">
      <w:r>
        <w:t>Instruktorzy rozmawiają z motocyklistami i wskazują</w:t>
      </w:r>
      <w:bookmarkStart w:id="0" w:name="_GoBack"/>
      <w:bookmarkEnd w:id="0"/>
      <w:r>
        <w:t xml:space="preserve"> im kierunek jazdy.</w:t>
      </w:r>
    </w:p>
    <w:sectPr w:rsidR="0071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6"/>
    <w:rsid w:val="00260F84"/>
    <w:rsid w:val="00361AC6"/>
    <w:rsid w:val="00717186"/>
    <w:rsid w:val="00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161"/>
  <w15:chartTrackingRefBased/>
  <w15:docId w15:val="{B28A5EFB-DFAB-4E77-B733-E5D80A03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2021-09-09T09:40:00Z</dcterms:created>
  <dcterms:modified xsi:type="dcterms:W3CDTF">2021-09-09T09:42:00Z</dcterms:modified>
</cp:coreProperties>
</file>