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B04F6A">
      <w:r>
        <w:t>Przez cały film nie słychać żadnego dźwięku.</w:t>
      </w:r>
    </w:p>
    <w:p w:rsidR="00B04F6A" w:rsidRDefault="00B04F6A">
      <w:r>
        <w:t>Nagranie z monitoringu przedstawia samochód skręcający na skrzyżowaniu w lewo i doprowadzający do zderzenie z drugim pojazdem jadącym prosto.</w:t>
      </w:r>
    </w:p>
    <w:p w:rsidR="00B04F6A" w:rsidRDefault="00B04F6A">
      <w:r>
        <w:t>Uderzony pojazdy odbija się od przydrożnych barierek.</w:t>
      </w:r>
      <w:bookmarkStart w:id="0" w:name="_GoBack"/>
      <w:bookmarkEnd w:id="0"/>
    </w:p>
    <w:sectPr w:rsidR="00B0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6A"/>
    <w:rsid w:val="00260F84"/>
    <w:rsid w:val="00361AC6"/>
    <w:rsid w:val="009267F6"/>
    <w:rsid w:val="00B04F6A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AA5B"/>
  <w15:chartTrackingRefBased/>
  <w15:docId w15:val="{6DADBEBE-150B-46CD-A070-EE743B85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2021-10-19T09:38:00Z</dcterms:created>
  <dcterms:modified xsi:type="dcterms:W3CDTF">2021-10-19T09:39:00Z</dcterms:modified>
</cp:coreProperties>
</file>