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2E" w:rsidRDefault="00FD432E">
      <w:r>
        <w:t>Przez cały film słychać muzykę.</w:t>
      </w:r>
    </w:p>
    <w:p w:rsidR="008C198A" w:rsidRDefault="008C198A">
      <w:r>
        <w:t>Policjant przekłada zabezpieczone sztangi papierosów.</w:t>
      </w:r>
    </w:p>
    <w:p w:rsidR="008C198A" w:rsidRDefault="008C198A">
      <w:r>
        <w:t>Zdjęcie przedstawiające zabezpieczone papierosy.</w:t>
      </w:r>
    </w:p>
    <w:p w:rsidR="008C198A" w:rsidRDefault="008C198A">
      <w:r>
        <w:t>Zabezpieczone papierosy.</w:t>
      </w:r>
    </w:p>
    <w:p w:rsidR="008C198A" w:rsidRDefault="008C198A">
      <w:r>
        <w:t xml:space="preserve">Zdjęcie przedstawiające kartony papierosów zabezpieczone przez policjantów. </w:t>
      </w:r>
      <w:bookmarkStart w:id="0" w:name="_GoBack"/>
      <w:bookmarkEnd w:id="0"/>
    </w:p>
    <w:sectPr w:rsidR="008C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6F"/>
    <w:rsid w:val="0000796F"/>
    <w:rsid w:val="008A0931"/>
    <w:rsid w:val="008C198A"/>
    <w:rsid w:val="00B46C4D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A8AF"/>
  <w15:chartTrackingRefBased/>
  <w15:docId w15:val="{4356DA63-6B47-4471-96BB-50B18E0B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2022-03-22T07:23:00Z</dcterms:created>
  <dcterms:modified xsi:type="dcterms:W3CDTF">2022-03-22T08:13:00Z</dcterms:modified>
</cp:coreProperties>
</file>