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9237" w14:textId="7E6E74C3" w:rsidR="00E41434" w:rsidRPr="00AE7858" w:rsidRDefault="00307242">
      <w:pPr>
        <w:rPr>
          <w:rFonts w:ascii="Times New Roman" w:hAnsi="Times New Roman" w:cs="Times New Roman"/>
          <w:sz w:val="24"/>
          <w:szCs w:val="24"/>
        </w:rPr>
      </w:pPr>
      <w:r w:rsidRPr="00AE7858">
        <w:rPr>
          <w:rFonts w:ascii="Times New Roman" w:hAnsi="Times New Roman" w:cs="Times New Roman"/>
          <w:sz w:val="24"/>
          <w:szCs w:val="24"/>
        </w:rPr>
        <w:t>Deskrypcja tekstowa filmu:</w:t>
      </w:r>
    </w:p>
    <w:p w14:paraId="6E8249EF" w14:textId="1BDE7D51" w:rsidR="00307242" w:rsidRPr="00AE7858" w:rsidRDefault="00307242" w:rsidP="003072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858">
        <w:rPr>
          <w:rFonts w:ascii="Times New Roman" w:hAnsi="Times New Roman" w:cs="Times New Roman"/>
          <w:sz w:val="24"/>
          <w:szCs w:val="24"/>
        </w:rPr>
        <w:t>W garażu policyjnego parkingu stoi pięć zabezpieczo</w:t>
      </w:r>
      <w:r w:rsidR="00AE7858" w:rsidRPr="00AE7858">
        <w:rPr>
          <w:rFonts w:ascii="Times New Roman" w:hAnsi="Times New Roman" w:cs="Times New Roman"/>
          <w:sz w:val="24"/>
          <w:szCs w:val="24"/>
        </w:rPr>
        <w:t>nych</w:t>
      </w:r>
      <w:r w:rsidRPr="00AE7858">
        <w:rPr>
          <w:rFonts w:ascii="Times New Roman" w:hAnsi="Times New Roman" w:cs="Times New Roman"/>
          <w:sz w:val="24"/>
          <w:szCs w:val="24"/>
        </w:rPr>
        <w:t xml:space="preserve"> motorów.</w:t>
      </w:r>
    </w:p>
    <w:p w14:paraId="0721550B" w14:textId="43CA168A" w:rsidR="00307242" w:rsidRPr="00AE7858" w:rsidRDefault="00307242" w:rsidP="003072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858">
        <w:rPr>
          <w:rFonts w:ascii="Times New Roman" w:hAnsi="Times New Roman" w:cs="Times New Roman"/>
          <w:sz w:val="24"/>
          <w:szCs w:val="24"/>
        </w:rPr>
        <w:t>Pierwszy z nich jest w połowie rozmontowany</w:t>
      </w:r>
      <w:r w:rsidR="00AE7858" w:rsidRPr="00AE7858">
        <w:rPr>
          <w:rFonts w:ascii="Times New Roman" w:hAnsi="Times New Roman" w:cs="Times New Roman"/>
          <w:sz w:val="24"/>
          <w:szCs w:val="24"/>
        </w:rPr>
        <w:t>.</w:t>
      </w:r>
    </w:p>
    <w:p w14:paraId="00D876C7" w14:textId="0ACC5361" w:rsidR="00307242" w:rsidRPr="00AE7858" w:rsidRDefault="00307242" w:rsidP="003072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858">
        <w:rPr>
          <w:rFonts w:ascii="Times New Roman" w:hAnsi="Times New Roman" w:cs="Times New Roman"/>
          <w:sz w:val="24"/>
          <w:szCs w:val="24"/>
        </w:rPr>
        <w:t xml:space="preserve">Kolejne motory </w:t>
      </w:r>
      <w:r w:rsidR="00AE7858" w:rsidRPr="00AE7858">
        <w:rPr>
          <w:rFonts w:ascii="Times New Roman" w:hAnsi="Times New Roman" w:cs="Times New Roman"/>
          <w:sz w:val="24"/>
          <w:szCs w:val="24"/>
        </w:rPr>
        <w:t xml:space="preserve">są kompletne. </w:t>
      </w:r>
    </w:p>
    <w:p w14:paraId="5E598D34" w14:textId="3CF212E6" w:rsidR="00307242" w:rsidRPr="00AE7858" w:rsidRDefault="00307242" w:rsidP="003072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858">
        <w:rPr>
          <w:rFonts w:ascii="Times New Roman" w:hAnsi="Times New Roman" w:cs="Times New Roman"/>
          <w:sz w:val="24"/>
          <w:szCs w:val="24"/>
        </w:rPr>
        <w:t>Kamera skierowana jest na leżące</w:t>
      </w:r>
      <w:r w:rsidR="001C7D39">
        <w:rPr>
          <w:rFonts w:ascii="Times New Roman" w:hAnsi="Times New Roman" w:cs="Times New Roman"/>
          <w:sz w:val="24"/>
          <w:szCs w:val="24"/>
        </w:rPr>
        <w:t>,</w:t>
      </w:r>
      <w:r w:rsidRPr="00AE7858">
        <w:rPr>
          <w:rFonts w:ascii="Times New Roman" w:hAnsi="Times New Roman" w:cs="Times New Roman"/>
          <w:sz w:val="24"/>
          <w:szCs w:val="24"/>
        </w:rPr>
        <w:t xml:space="preserve"> na podłodzie części z rozmontowanego motoru. Części owinięte są w czarne worki. </w:t>
      </w:r>
    </w:p>
    <w:p w14:paraId="404805A0" w14:textId="0CAE1CCE" w:rsidR="00307242" w:rsidRPr="00AE7858" w:rsidRDefault="00307242" w:rsidP="003072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858">
        <w:rPr>
          <w:rFonts w:ascii="Times New Roman" w:hAnsi="Times New Roman" w:cs="Times New Roman"/>
          <w:sz w:val="24"/>
          <w:szCs w:val="24"/>
        </w:rPr>
        <w:t>Policjanci w celi zakładają zatrzymanemu mężczyźnie kajdanki na ręce trzymane z tyłu.</w:t>
      </w:r>
    </w:p>
    <w:p w14:paraId="0E93BDF1" w14:textId="3A5BBB8F" w:rsidR="00307242" w:rsidRPr="00AE7858" w:rsidRDefault="00307242" w:rsidP="003072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858">
        <w:rPr>
          <w:rFonts w:ascii="Times New Roman" w:hAnsi="Times New Roman" w:cs="Times New Roman"/>
          <w:sz w:val="24"/>
          <w:szCs w:val="24"/>
        </w:rPr>
        <w:t xml:space="preserve">Przeprowadzają zatrzymanego przez korytarz komendy, następnie </w:t>
      </w:r>
      <w:r w:rsidR="00AE7858" w:rsidRPr="00AE7858">
        <w:rPr>
          <w:rFonts w:ascii="Times New Roman" w:hAnsi="Times New Roman" w:cs="Times New Roman"/>
          <w:sz w:val="24"/>
          <w:szCs w:val="24"/>
        </w:rPr>
        <w:t xml:space="preserve">na zewnątrz budynku </w:t>
      </w:r>
      <w:r w:rsidRPr="00AE7858">
        <w:rPr>
          <w:rFonts w:ascii="Times New Roman" w:hAnsi="Times New Roman" w:cs="Times New Roman"/>
          <w:sz w:val="24"/>
          <w:szCs w:val="24"/>
        </w:rPr>
        <w:t>schodzą schodami</w:t>
      </w:r>
      <w:r w:rsidR="00AE7858" w:rsidRPr="00AE7858">
        <w:rPr>
          <w:rFonts w:ascii="Times New Roman" w:hAnsi="Times New Roman" w:cs="Times New Roman"/>
          <w:sz w:val="24"/>
          <w:szCs w:val="24"/>
        </w:rPr>
        <w:t xml:space="preserve">, umieszczają mężczyznę w radiowozie. </w:t>
      </w:r>
    </w:p>
    <w:p w14:paraId="5920DFB0" w14:textId="75751879" w:rsidR="00AE7858" w:rsidRPr="00AE7858" w:rsidRDefault="00AE7858" w:rsidP="003072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858">
        <w:rPr>
          <w:rFonts w:ascii="Times New Roman" w:hAnsi="Times New Roman" w:cs="Times New Roman"/>
          <w:sz w:val="24"/>
          <w:szCs w:val="24"/>
        </w:rPr>
        <w:t>Policjanci w celi zakładają kajdanki na ręce drugiego z zatrzymanych mężczyzn.</w:t>
      </w:r>
    </w:p>
    <w:p w14:paraId="2838C3AF" w14:textId="5EBCC04E" w:rsidR="00AE7858" w:rsidRDefault="00AE7858" w:rsidP="003072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858">
        <w:rPr>
          <w:rFonts w:ascii="Times New Roman" w:hAnsi="Times New Roman" w:cs="Times New Roman"/>
          <w:sz w:val="24"/>
          <w:szCs w:val="24"/>
        </w:rPr>
        <w:t xml:space="preserve">Przeprowadzają go przez korytarz komendy, następnie na zewnątrz budynku schodzą schodami, umieszczają mężczyznę w radiowozie. Zamykają drzwi pojazdu. </w:t>
      </w:r>
    </w:p>
    <w:p w14:paraId="0A2A5186" w14:textId="0DE49536" w:rsidR="00B833CC" w:rsidRPr="00AE7858" w:rsidRDefault="00B833CC" w:rsidP="003072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tle słuchać spokojną muzykę.</w:t>
      </w:r>
    </w:p>
    <w:sectPr w:rsidR="00B833CC" w:rsidRPr="00AE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050E6"/>
    <w:multiLevelType w:val="hybridMultilevel"/>
    <w:tmpl w:val="BFDA9E60"/>
    <w:lvl w:ilvl="0" w:tplc="3CC47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42"/>
    <w:rsid w:val="001C7D39"/>
    <w:rsid w:val="00307242"/>
    <w:rsid w:val="00AE7858"/>
    <w:rsid w:val="00B833CC"/>
    <w:rsid w:val="00E4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5775"/>
  <w15:chartTrackingRefBased/>
  <w15:docId w15:val="{509E7A5D-12DA-4543-AAFB-782DB6D0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 Sulęcin</dc:creator>
  <cp:keywords/>
  <dc:description/>
  <cp:lastModifiedBy>KPP Sulęcin</cp:lastModifiedBy>
  <cp:revision>2</cp:revision>
  <dcterms:created xsi:type="dcterms:W3CDTF">2022-07-21T08:21:00Z</dcterms:created>
  <dcterms:modified xsi:type="dcterms:W3CDTF">2022-07-21T08:34:00Z</dcterms:modified>
</cp:coreProperties>
</file>