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810D65">
      <w:r>
        <w:t>Przez cały film nie słychać dźwięku.</w:t>
      </w:r>
    </w:p>
    <w:p w:rsidR="00810D65" w:rsidRDefault="00810D65">
      <w:r>
        <w:t>Policjant otwiera cele.</w:t>
      </w:r>
    </w:p>
    <w:p w:rsidR="00810D65" w:rsidRDefault="00810D65">
      <w:r>
        <w:t>Policjant zakłada kajdanki na nogi i ręce zatrzymanego.</w:t>
      </w:r>
    </w:p>
    <w:p w:rsidR="00810D65" w:rsidRDefault="00810D65">
      <w:r>
        <w:t>Policjanci prowadzą zatrzymanego.</w:t>
      </w:r>
    </w:p>
    <w:p w:rsidR="00810D65" w:rsidRDefault="00810D65">
      <w:r>
        <w:t>Zdjęcia: rozbity radiowóz i pojazd osoby zatrzymanej.</w:t>
      </w:r>
    </w:p>
    <w:p w:rsidR="00810D65" w:rsidRDefault="00810D65">
      <w:r>
        <w:t>Przedmiot przypominający broń w błocie</w:t>
      </w:r>
    </w:p>
    <w:p w:rsidR="00810D65" w:rsidRDefault="00810D65">
      <w:bookmarkStart w:id="0" w:name="_GoBack"/>
      <w:bookmarkEnd w:id="0"/>
    </w:p>
    <w:sectPr w:rsidR="00810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B7"/>
    <w:rsid w:val="002279B7"/>
    <w:rsid w:val="00810D65"/>
    <w:rsid w:val="008A0931"/>
    <w:rsid w:val="00B46C4D"/>
    <w:rsid w:val="00BE5B0D"/>
    <w:rsid w:val="00D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68C9"/>
  <w15:chartTrackingRefBased/>
  <w15:docId w15:val="{F36629D9-7E5D-465A-81F7-EAE68E6C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210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2023-03-15T07:58:00Z</dcterms:created>
  <dcterms:modified xsi:type="dcterms:W3CDTF">2023-03-15T08:00:00Z</dcterms:modified>
</cp:coreProperties>
</file>