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990577">
      <w:r>
        <w:t>Przez cały film nie słychać dźwięków.</w:t>
      </w:r>
    </w:p>
    <w:p w:rsidR="00990577" w:rsidRDefault="00990577">
      <w:r>
        <w:t>Obraz z kamer monitoringu miejskiego.</w:t>
      </w:r>
    </w:p>
    <w:p w:rsidR="00990577" w:rsidRDefault="00990577">
      <w:r>
        <w:t>Mężczyzna dojeżdża pojazdem do skrzyżowania.</w:t>
      </w:r>
    </w:p>
    <w:p w:rsidR="00990577" w:rsidRDefault="00990577">
      <w:r>
        <w:t>Mężczyzna próbuje uruchomić pojazd, a następnie przepycha go przez skrzyżowanie.</w:t>
      </w:r>
    </w:p>
    <w:p w:rsidR="00990577" w:rsidRDefault="00990577">
      <w:r>
        <w:t>Mężczyzna pcha pojazd pod prąd drogą.</w:t>
      </w:r>
    </w:p>
    <w:p w:rsidR="00990577" w:rsidRDefault="00990577">
      <w:r>
        <w:t>Do pojazd podjeżdża patrol policji.</w:t>
      </w:r>
      <w:bookmarkStart w:id="0" w:name="_GoBack"/>
      <w:bookmarkEnd w:id="0"/>
    </w:p>
    <w:p w:rsidR="00990577" w:rsidRDefault="00990577">
      <w:r>
        <w:t>Policjanci kontrolują kierowcę.</w:t>
      </w:r>
    </w:p>
    <w:sectPr w:rsidR="0099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3"/>
    <w:rsid w:val="00660373"/>
    <w:rsid w:val="006B0240"/>
    <w:rsid w:val="008A0931"/>
    <w:rsid w:val="00975BB2"/>
    <w:rsid w:val="00990577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A8B"/>
  <w15:chartTrackingRefBased/>
  <w15:docId w15:val="{9B124026-C2E6-4D0F-8391-598AF3F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2023-03-27T11:46:00Z</dcterms:created>
  <dcterms:modified xsi:type="dcterms:W3CDTF">2023-03-27T11:49:00Z</dcterms:modified>
</cp:coreProperties>
</file>