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D57AE5">
      <w:r>
        <w:t>Podczas filmu słychać podkład muzyczny.</w:t>
      </w:r>
    </w:p>
    <w:p w:rsidR="00D57AE5" w:rsidRDefault="00D57AE5">
      <w:r>
        <w:t>Na tle niebieskich świateł wyświetla się napis „STOP AGRESJI DROGOWEJ”.</w:t>
      </w:r>
    </w:p>
    <w:p w:rsidR="00D57AE5" w:rsidRDefault="00D57AE5">
      <w:r>
        <w:t>Następnie pojawiają się nagrania z kamerek samochodowych przedstawiające niebezpieczne sceny na drodze.</w:t>
      </w:r>
    </w:p>
    <w:p w:rsidR="00D57AE5" w:rsidRDefault="00D57AE5" w:rsidP="00D57AE5">
      <w:r>
        <w:t>Na końcu ponownie na tle niebieskich świateł wyświetla się napis „STOP AGRESJI DROGOWEJ”, a następnie pojawia się logo Lubuskiej Policji i adres skrzynki: stopgresjidrogowej@go.policja</w:t>
      </w:r>
      <w:bookmarkStart w:id="0" w:name="_GoBack"/>
      <w:bookmarkEnd w:id="0"/>
      <w:r>
        <w:t>.gov.pl</w:t>
      </w:r>
    </w:p>
    <w:p w:rsidR="00D57AE5" w:rsidRDefault="00D57AE5"/>
    <w:sectPr w:rsidR="00D57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E5"/>
    <w:rsid w:val="00260F84"/>
    <w:rsid w:val="002F18E6"/>
    <w:rsid w:val="00361AC6"/>
    <w:rsid w:val="00381237"/>
    <w:rsid w:val="009267F6"/>
    <w:rsid w:val="00B540EE"/>
    <w:rsid w:val="00D57AE5"/>
    <w:rsid w:val="00D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A2FBE"/>
  <w15:chartTrackingRefBased/>
  <w15:docId w15:val="{EA544864-BDCA-4F26-9D99-41027E14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7A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2</cp:revision>
  <dcterms:created xsi:type="dcterms:W3CDTF">2023-06-28T12:43:00Z</dcterms:created>
  <dcterms:modified xsi:type="dcterms:W3CDTF">2023-06-28T13:00:00Z</dcterms:modified>
</cp:coreProperties>
</file>