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772" w:rsidRDefault="00C87D37">
      <w:r>
        <w:t>Podczas filmu słychać podkład muzyczny.</w:t>
      </w:r>
    </w:p>
    <w:p w:rsidR="00C87D37" w:rsidRDefault="00C87D37">
      <w:r>
        <w:t>Policjanci prowadzą zatrzymanego mężczyznę do prokuratury.</w:t>
      </w:r>
    </w:p>
    <w:p w:rsidR="00C87D37" w:rsidRDefault="00C87D37">
      <w:r>
        <w:t>Policjanci prowadzą zatrzymana kobietę do prokuratury.</w:t>
      </w:r>
      <w:bookmarkStart w:id="0" w:name="_GoBack"/>
      <w:bookmarkEnd w:id="0"/>
    </w:p>
    <w:sectPr w:rsidR="00C87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37"/>
    <w:rsid w:val="00260F84"/>
    <w:rsid w:val="002F18E6"/>
    <w:rsid w:val="00361AC6"/>
    <w:rsid w:val="009267F6"/>
    <w:rsid w:val="00B540EE"/>
    <w:rsid w:val="00C87D37"/>
    <w:rsid w:val="00D6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88F3"/>
  <w15:chartTrackingRefBased/>
  <w15:docId w15:val="{13DD06C1-7FE0-4E34-8735-18A7F8D6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Zespół Prasowy</dc:creator>
  <cp:keywords/>
  <dc:description/>
  <cp:lastModifiedBy>Zespół Prasowy</cp:lastModifiedBy>
  <cp:revision>1</cp:revision>
  <dcterms:created xsi:type="dcterms:W3CDTF">2023-07-04T05:56:00Z</dcterms:created>
  <dcterms:modified xsi:type="dcterms:W3CDTF">2023-07-04T05:58:00Z</dcterms:modified>
</cp:coreProperties>
</file>