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9C5B42">
      <w:r>
        <w:t>Podczas filmu słychać podkład muzyczny.</w:t>
      </w:r>
    </w:p>
    <w:p w:rsidR="009C5B42" w:rsidRDefault="009C5B42">
      <w:r>
        <w:t>Technik kryminalistyki idzie do budynku, w którym przeprowadza oględziny mieszkania i zabezpiecza ślady.</w:t>
      </w:r>
    </w:p>
    <w:p w:rsidR="009C5B42" w:rsidRDefault="009C5B42">
      <w:r>
        <w:t>Następnie technik prowadzi oględziny przedmiotów znajdujących się w korytarzu budynku.</w:t>
      </w:r>
      <w:bookmarkStart w:id="0" w:name="_GoBack"/>
      <w:bookmarkEnd w:id="0"/>
    </w:p>
    <w:sectPr w:rsidR="009C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42"/>
    <w:rsid w:val="00260F84"/>
    <w:rsid w:val="002F18E6"/>
    <w:rsid w:val="00361AC6"/>
    <w:rsid w:val="009267F6"/>
    <w:rsid w:val="009C5B42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36F1"/>
  <w15:chartTrackingRefBased/>
  <w15:docId w15:val="{772112D8-F1F6-4EA5-BFE2-770B3A6F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2023-11-06T06:40:00Z</dcterms:created>
  <dcterms:modified xsi:type="dcterms:W3CDTF">2023-11-06T06:42:00Z</dcterms:modified>
</cp:coreProperties>
</file>