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Transkrypcja do filmu prezentującego zabytkowy radiowóz marki Nysa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Film trwa 15 sekund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Brak dźwięku.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Film składa się z krótkich ujęć wideo pokazujących radiowóz na zewnątrz i w kabinie.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Ostatnie ujęcie przedstawia włączoną sygnalizację dźwiękową oraz świetlną.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Application>LibreOffice/6.2.3.2$Windows_X86_64 LibreOffice_project/aecc05fe267cc68dde00352a451aa867b3b546ac</Application>
  <Pages>1</Pages>
  <Words>36</Words>
  <Characters>225</Characters>
  <CharactersWithSpaces>256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2022-03-24T18:54:00Z</dcterms:created>
  <dc:creator>Tomek</dc:creator>
  <dc:description/>
  <dc:language>pl-PL</dc:language>
  <cp:lastModifiedBy/>
  <dcterms:modified xsi:type="dcterms:W3CDTF">2022-03-29T14:12:24Z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