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727" w:rsidRDefault="00BA6727" w:rsidP="00BA6727">
      <w:r>
        <w:t xml:space="preserve">Film przedstawia zabezpieczoną broń oraz środki odurzające, które rozłożone są na stole. Zbliżenie na pierwszą jednostkę broni typu rewolwer oraz kilka sztuk amunicji. Obok dwie jednostki broni krótkiej. Przy jednej z nich leży naładowany magazynek. Wszystkie jednostki broni są czarnego koloru. Powyżej w plastikowej czarnej torbie znajduje się zbrylona biała sypka substancja. Obok leży przezroczysta torba w której widać zielony susz. Następnie widać małą torebkę foliową, w której znajdują się podłużne fioletowe tabletki. Powyżej kilka małych przezroczystych torebek foliowych w których jest poporcjowany zielony susz oraz jedna większa torebka z dużą ilością szarych tabletek w kształcie sześcioboków. Na stole znajduje się także mała waga elektroniczna.  </w:t>
      </w:r>
    </w:p>
    <w:p w:rsidR="00A32438" w:rsidRDefault="00A32438">
      <w:bookmarkStart w:id="0" w:name="_GoBack"/>
      <w:bookmarkEnd w:id="0"/>
    </w:p>
    <w:sectPr w:rsidR="00A32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27"/>
    <w:rsid w:val="00A32438"/>
    <w:rsid w:val="00BA6727"/>
    <w:rsid w:val="00C7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67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KamilTokarski</dc:creator>
  <cp:lastModifiedBy>KamilTokarski</cp:lastModifiedBy>
  <cp:revision>1</cp:revision>
  <dcterms:created xsi:type="dcterms:W3CDTF">2020-11-23T09:40:00Z</dcterms:created>
  <dcterms:modified xsi:type="dcterms:W3CDTF">2020-11-23T09:42:00Z</dcterms:modified>
</cp:coreProperties>
</file>